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C36C" w14:textId="3ACE1CAB" w:rsidR="00236F4E" w:rsidRDefault="00236F4E" w:rsidP="00236F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EAA1FA" wp14:editId="2FFDE886">
            <wp:extent cx="1162050" cy="850900"/>
            <wp:effectExtent l="0" t="0" r="0" b="635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F475" w14:textId="77777777" w:rsidR="00236F4E" w:rsidRDefault="00236F4E" w:rsidP="00236F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Illinois Criminal Justice Information Authority</w:t>
      </w:r>
    </w:p>
    <w:p w14:paraId="6E40E765" w14:textId="77777777" w:rsidR="00236F4E" w:rsidRDefault="00236F4E" w:rsidP="00236F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FA050D" w14:textId="77777777" w:rsidR="00236F4E" w:rsidRDefault="00236F4E" w:rsidP="00236F4E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Traffic and Pedestrian Stop Data Use and Collection Task Force</w:t>
      </w:r>
    </w:p>
    <w:p w14:paraId="74A0AB32" w14:textId="77777777" w:rsidR="00236F4E" w:rsidRDefault="00236F4E" w:rsidP="00236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Pursuant to section (h-1) of the Traffic and Pedestrian Stop Statistical Study</w:t>
      </w:r>
    </w:p>
    <w:p w14:paraId="52D49772" w14:textId="77777777" w:rsidR="00236F4E" w:rsidRDefault="00236F4E" w:rsidP="00236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625 ILCS 5/11-212 (h-1), P.A. 101-24</w:t>
      </w:r>
    </w:p>
    <w:p w14:paraId="40C2DB0A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</w:p>
    <w:p w14:paraId="0E59D452" w14:textId="5F6358BA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Wednesday, </w:t>
      </w:r>
      <w:r w:rsidR="00872039">
        <w:rPr>
          <w:rFonts w:ascii="Arial" w:hAnsi="Arial" w:cs="Arial"/>
          <w:sz w:val="24"/>
          <w:szCs w:val="24"/>
        </w:rPr>
        <w:t>December</w:t>
      </w:r>
      <w:r w:rsidR="005E6A70">
        <w:rPr>
          <w:rFonts w:ascii="Arial" w:hAnsi="Arial" w:cs="Arial"/>
          <w:sz w:val="24"/>
          <w:szCs w:val="24"/>
        </w:rPr>
        <w:t xml:space="preserve"> </w:t>
      </w:r>
      <w:r w:rsidR="00531C14" w:rsidRPr="00132E54">
        <w:rPr>
          <w:rFonts w:ascii="Arial" w:hAnsi="Arial" w:cs="Arial"/>
          <w:sz w:val="24"/>
          <w:szCs w:val="24"/>
        </w:rPr>
        <w:t>15</w:t>
      </w:r>
      <w:r w:rsidR="00531C14" w:rsidRPr="00132E5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202</w:t>
      </w:r>
      <w:r w:rsidR="00F64238">
        <w:rPr>
          <w:rFonts w:ascii="Arial" w:hAnsi="Arial" w:cs="Arial"/>
          <w:sz w:val="24"/>
          <w:szCs w:val="24"/>
        </w:rPr>
        <w:t>1</w:t>
      </w:r>
    </w:p>
    <w:p w14:paraId="2732FE6B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1:30pm – 3:00pm</w:t>
      </w:r>
    </w:p>
    <w:p w14:paraId="6A572449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Location</w:t>
      </w:r>
    </w:p>
    <w:p w14:paraId="2C18076C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WebEx Video Conference/Teleconference</w:t>
      </w:r>
    </w:p>
    <w:p w14:paraId="30E17A39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Participation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85"/>
        <w:gridCol w:w="4665"/>
      </w:tblGrid>
      <w:tr w:rsidR="00236F4E" w14:paraId="0414E205" w14:textId="77777777" w:rsidTr="00236F4E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BB31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Videoconference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2282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Teleconference</w:t>
            </w:r>
          </w:p>
        </w:tc>
      </w:tr>
      <w:tr w:rsidR="00236F4E" w14:paraId="68CF75B2" w14:textId="77777777" w:rsidTr="00236F4E"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98FB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available to Task Force Members only via separate calendar invite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3BF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Conference Phone Number:</w:t>
            </w:r>
          </w:p>
          <w:p w14:paraId="5B5862B4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1-415-655-0002</w:t>
            </w:r>
          </w:p>
        </w:tc>
      </w:tr>
      <w:tr w:rsidR="00236F4E" w14:paraId="6084094D" w14:textId="77777777" w:rsidTr="00236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137D" w14:textId="77777777" w:rsidR="00236F4E" w:rsidRDefault="00236F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9CD9" w14:textId="5C1B2CCB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 Code: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FE0DCD1" w14:textId="3A502291" w:rsidR="00236F4E" w:rsidRDefault="00655A3E" w:rsidP="00872039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A3E">
              <w:rPr>
                <w:rFonts w:ascii="Arial" w:hAnsi="Arial" w:cs="Arial"/>
                <w:color w:val="000000"/>
                <w:sz w:val="24"/>
                <w:szCs w:val="24"/>
              </w:rPr>
              <w:t>2467 418 7084</w:t>
            </w:r>
          </w:p>
        </w:tc>
      </w:tr>
    </w:tbl>
    <w:p w14:paraId="4465C4D6" w14:textId="77777777" w:rsidR="00236F4E" w:rsidRDefault="00236F4E" w:rsidP="00236F4E">
      <w:pPr>
        <w:rPr>
          <w:rFonts w:ascii="Arial" w:hAnsi="Arial" w:cs="Arial"/>
          <w:sz w:val="24"/>
          <w:szCs w:val="24"/>
        </w:rPr>
      </w:pPr>
    </w:p>
    <w:p w14:paraId="0F3D14DF" w14:textId="77777777" w:rsidR="00236F4E" w:rsidRDefault="00236F4E" w:rsidP="00236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14:paraId="64032684" w14:textId="5B769E31" w:rsidR="00AA0AB3" w:rsidRPr="00192437" w:rsidRDefault="00236F4E" w:rsidP="00AA0AB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437">
        <w:rPr>
          <w:rFonts w:ascii="Arial" w:hAnsi="Arial" w:cs="Arial"/>
          <w:sz w:val="24"/>
          <w:szCs w:val="24"/>
        </w:rPr>
        <w:t xml:space="preserve">Call to Order and Roll Call </w:t>
      </w:r>
      <w:r w:rsidR="00BD7C61" w:rsidRPr="00192437">
        <w:rPr>
          <w:rFonts w:ascii="Arial" w:hAnsi="Arial" w:cs="Arial"/>
          <w:sz w:val="24"/>
          <w:szCs w:val="24"/>
        </w:rPr>
        <w:t>(</w:t>
      </w:r>
      <w:r w:rsidR="00C14111" w:rsidRPr="00192437">
        <w:rPr>
          <w:rFonts w:ascii="Arial" w:hAnsi="Arial" w:cs="Arial"/>
          <w:sz w:val="24"/>
          <w:szCs w:val="24"/>
        </w:rPr>
        <w:t>3 min</w:t>
      </w:r>
      <w:r w:rsidR="00192437">
        <w:rPr>
          <w:rFonts w:ascii="Arial" w:hAnsi="Arial" w:cs="Arial"/>
          <w:sz w:val="24"/>
          <w:szCs w:val="24"/>
        </w:rPr>
        <w:t>)</w:t>
      </w:r>
    </w:p>
    <w:p w14:paraId="5126C4D1" w14:textId="7C3C6100" w:rsidR="00E6594A" w:rsidRDefault="00AA0AB3" w:rsidP="00236F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437">
        <w:rPr>
          <w:rFonts w:ascii="Arial" w:hAnsi="Arial" w:cs="Arial"/>
          <w:sz w:val="24"/>
          <w:szCs w:val="24"/>
        </w:rPr>
        <w:t>Approval of Previous Minutes</w:t>
      </w:r>
      <w:r w:rsidR="00BD7C61" w:rsidRPr="00192437">
        <w:rPr>
          <w:rFonts w:ascii="Arial" w:hAnsi="Arial" w:cs="Arial"/>
          <w:sz w:val="24"/>
          <w:szCs w:val="24"/>
        </w:rPr>
        <w:t xml:space="preserve"> (</w:t>
      </w:r>
      <w:r w:rsidR="00C14111" w:rsidRPr="00192437">
        <w:rPr>
          <w:rFonts w:ascii="Arial" w:hAnsi="Arial" w:cs="Arial"/>
          <w:sz w:val="24"/>
          <w:szCs w:val="24"/>
        </w:rPr>
        <w:t>3 min</w:t>
      </w:r>
      <w:r w:rsidR="00192437">
        <w:rPr>
          <w:rFonts w:ascii="Arial" w:hAnsi="Arial" w:cs="Arial"/>
          <w:sz w:val="24"/>
          <w:szCs w:val="24"/>
        </w:rPr>
        <w:t>)</w:t>
      </w:r>
    </w:p>
    <w:p w14:paraId="2367D540" w14:textId="436CD583" w:rsidR="00B9007A" w:rsidRDefault="00B9007A" w:rsidP="00236F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Remarks (5 min) </w:t>
      </w:r>
    </w:p>
    <w:p w14:paraId="6A72022A" w14:textId="1AD04828" w:rsidR="00217DB9" w:rsidRPr="00192437" w:rsidRDefault="00217DB9" w:rsidP="00236F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from Sean Berberet, Illinois Department of Transportation (</w:t>
      </w:r>
      <w:r w:rsidR="00F351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min)</w:t>
      </w:r>
      <w:r w:rsidR="00CD3D9A">
        <w:rPr>
          <w:rFonts w:ascii="Arial" w:hAnsi="Arial" w:cs="Arial"/>
          <w:sz w:val="24"/>
          <w:szCs w:val="24"/>
        </w:rPr>
        <w:t xml:space="preserve"> </w:t>
      </w:r>
    </w:p>
    <w:p w14:paraId="5A3360FF" w14:textId="63152C71" w:rsidR="00C632E2" w:rsidRPr="00192437" w:rsidRDefault="00C632E2" w:rsidP="00C632E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437">
        <w:rPr>
          <w:rFonts w:ascii="Arial" w:hAnsi="Arial" w:cs="Arial"/>
          <w:sz w:val="24"/>
          <w:szCs w:val="24"/>
        </w:rPr>
        <w:t>Updated Traffic and Pedestrian Stop Forms (</w:t>
      </w:r>
      <w:r w:rsidR="00E95A60">
        <w:rPr>
          <w:rFonts w:ascii="Arial" w:hAnsi="Arial" w:cs="Arial"/>
          <w:sz w:val="24"/>
          <w:szCs w:val="24"/>
        </w:rPr>
        <w:t>10</w:t>
      </w:r>
      <w:r w:rsidR="00CD3D9A">
        <w:rPr>
          <w:rFonts w:ascii="Arial" w:hAnsi="Arial" w:cs="Arial"/>
          <w:sz w:val="24"/>
          <w:szCs w:val="24"/>
        </w:rPr>
        <w:t>-15</w:t>
      </w:r>
      <w:r w:rsidR="00C14111" w:rsidRPr="00192437">
        <w:rPr>
          <w:rFonts w:ascii="Arial" w:hAnsi="Arial" w:cs="Arial"/>
          <w:sz w:val="24"/>
          <w:szCs w:val="24"/>
        </w:rPr>
        <w:t xml:space="preserve"> min</w:t>
      </w:r>
      <w:r w:rsidR="00192437">
        <w:rPr>
          <w:rFonts w:ascii="Arial" w:hAnsi="Arial" w:cs="Arial"/>
          <w:sz w:val="24"/>
          <w:szCs w:val="24"/>
        </w:rPr>
        <w:t>)</w:t>
      </w:r>
    </w:p>
    <w:p w14:paraId="104F6150" w14:textId="51CFA6E5" w:rsidR="00AA0AB3" w:rsidRPr="00192437" w:rsidRDefault="00872039" w:rsidP="00236F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437">
        <w:rPr>
          <w:rFonts w:ascii="Arial" w:hAnsi="Arial" w:cs="Arial"/>
          <w:sz w:val="24"/>
          <w:szCs w:val="24"/>
        </w:rPr>
        <w:t>Audit/Agency Compliance</w:t>
      </w:r>
      <w:r w:rsidR="00BF21A5" w:rsidRPr="00192437">
        <w:rPr>
          <w:rFonts w:ascii="Arial" w:hAnsi="Arial" w:cs="Arial"/>
          <w:sz w:val="24"/>
          <w:szCs w:val="24"/>
        </w:rPr>
        <w:t xml:space="preserve"> </w:t>
      </w:r>
      <w:r w:rsidR="00966634" w:rsidRPr="00192437">
        <w:rPr>
          <w:rFonts w:ascii="Arial" w:hAnsi="Arial" w:cs="Arial"/>
          <w:sz w:val="24"/>
          <w:szCs w:val="24"/>
        </w:rPr>
        <w:t>Follow-Up</w:t>
      </w:r>
      <w:r w:rsidR="00BD7C61" w:rsidRPr="00192437">
        <w:rPr>
          <w:rFonts w:ascii="Arial" w:hAnsi="Arial" w:cs="Arial"/>
          <w:sz w:val="24"/>
          <w:szCs w:val="24"/>
        </w:rPr>
        <w:t xml:space="preserve"> (</w:t>
      </w:r>
      <w:r w:rsidR="00192437">
        <w:rPr>
          <w:rFonts w:ascii="Arial" w:hAnsi="Arial" w:cs="Arial"/>
          <w:sz w:val="24"/>
          <w:szCs w:val="24"/>
        </w:rPr>
        <w:t>10</w:t>
      </w:r>
      <w:r w:rsidR="006F374C">
        <w:rPr>
          <w:rFonts w:ascii="Arial" w:hAnsi="Arial" w:cs="Arial"/>
          <w:sz w:val="24"/>
          <w:szCs w:val="24"/>
        </w:rPr>
        <w:t xml:space="preserve"> </w:t>
      </w:r>
      <w:r w:rsidR="00C14111" w:rsidRPr="00192437">
        <w:rPr>
          <w:rFonts w:ascii="Arial" w:hAnsi="Arial" w:cs="Arial"/>
          <w:sz w:val="24"/>
          <w:szCs w:val="24"/>
        </w:rPr>
        <w:t>min</w:t>
      </w:r>
      <w:r w:rsidR="00192437">
        <w:rPr>
          <w:rFonts w:ascii="Arial" w:hAnsi="Arial" w:cs="Arial"/>
          <w:sz w:val="24"/>
          <w:szCs w:val="24"/>
        </w:rPr>
        <w:t>)</w:t>
      </w:r>
    </w:p>
    <w:p w14:paraId="0AD9E7A5" w14:textId="7E027834" w:rsidR="00C632E2" w:rsidRPr="00192437" w:rsidRDefault="00C632E2" w:rsidP="00236F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437">
        <w:rPr>
          <w:rFonts w:ascii="Arial" w:hAnsi="Arial" w:cs="Arial"/>
          <w:sz w:val="24"/>
          <w:szCs w:val="24"/>
        </w:rPr>
        <w:t>Reporting and Measurement for Pedestrian Stops</w:t>
      </w:r>
      <w:r w:rsidR="00CC7A29" w:rsidRPr="00192437">
        <w:rPr>
          <w:rFonts w:ascii="Arial" w:hAnsi="Arial" w:cs="Arial"/>
          <w:sz w:val="24"/>
          <w:szCs w:val="24"/>
        </w:rPr>
        <w:t xml:space="preserve"> (</w:t>
      </w:r>
      <w:r w:rsidR="00B65F82">
        <w:rPr>
          <w:rFonts w:ascii="Arial" w:hAnsi="Arial" w:cs="Arial"/>
          <w:sz w:val="24"/>
          <w:szCs w:val="24"/>
        </w:rPr>
        <w:t>10</w:t>
      </w:r>
      <w:r w:rsidR="00CD3D9A">
        <w:rPr>
          <w:rFonts w:ascii="Arial" w:hAnsi="Arial" w:cs="Arial"/>
          <w:sz w:val="24"/>
          <w:szCs w:val="24"/>
        </w:rPr>
        <w:t>-15</w:t>
      </w:r>
      <w:r w:rsidR="00192437">
        <w:rPr>
          <w:rFonts w:ascii="Arial" w:hAnsi="Arial" w:cs="Arial"/>
          <w:sz w:val="24"/>
          <w:szCs w:val="24"/>
        </w:rPr>
        <w:t xml:space="preserve"> min</w:t>
      </w:r>
      <w:r w:rsidR="00CD3D9A">
        <w:rPr>
          <w:rFonts w:ascii="Arial" w:hAnsi="Arial" w:cs="Arial"/>
          <w:sz w:val="24"/>
          <w:szCs w:val="24"/>
        </w:rPr>
        <w:t>)</w:t>
      </w:r>
    </w:p>
    <w:p w14:paraId="0FB4120A" w14:textId="593AC050" w:rsidR="00C632E2" w:rsidRPr="00192437" w:rsidRDefault="00531C14" w:rsidP="00C632E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437">
        <w:rPr>
          <w:rFonts w:ascii="Arial" w:hAnsi="Arial" w:cs="Arial"/>
          <w:sz w:val="24"/>
          <w:szCs w:val="24"/>
        </w:rPr>
        <w:t xml:space="preserve">Tentative </w:t>
      </w:r>
      <w:r w:rsidR="00867513">
        <w:rPr>
          <w:rFonts w:ascii="Arial" w:hAnsi="Arial" w:cs="Arial"/>
          <w:sz w:val="24"/>
          <w:szCs w:val="24"/>
        </w:rPr>
        <w:t>Catch-All/Recommendations Discussion</w:t>
      </w:r>
      <w:r w:rsidRPr="00192437">
        <w:rPr>
          <w:rFonts w:ascii="Arial" w:hAnsi="Arial" w:cs="Arial"/>
          <w:sz w:val="24"/>
          <w:szCs w:val="24"/>
        </w:rPr>
        <w:t xml:space="preserve"> (</w:t>
      </w:r>
      <w:r w:rsidR="00B65F82">
        <w:rPr>
          <w:rFonts w:ascii="Arial" w:hAnsi="Arial" w:cs="Arial"/>
          <w:sz w:val="24"/>
          <w:szCs w:val="24"/>
        </w:rPr>
        <w:t>10</w:t>
      </w:r>
      <w:r w:rsidR="00CD3D9A">
        <w:rPr>
          <w:rFonts w:ascii="Arial" w:hAnsi="Arial" w:cs="Arial"/>
          <w:sz w:val="24"/>
          <w:szCs w:val="24"/>
        </w:rPr>
        <w:t>-15</w:t>
      </w:r>
      <w:r w:rsidR="00B65F82">
        <w:rPr>
          <w:rFonts w:ascii="Arial" w:hAnsi="Arial" w:cs="Arial"/>
          <w:sz w:val="24"/>
          <w:szCs w:val="24"/>
        </w:rPr>
        <w:t xml:space="preserve"> min</w:t>
      </w:r>
      <w:r w:rsidR="00CD3D9A">
        <w:rPr>
          <w:rFonts w:ascii="Arial" w:hAnsi="Arial" w:cs="Arial"/>
          <w:sz w:val="24"/>
          <w:szCs w:val="24"/>
        </w:rPr>
        <w:t>)</w:t>
      </w:r>
    </w:p>
    <w:p w14:paraId="341A2147" w14:textId="140E7505" w:rsidR="007F1D9A" w:rsidRPr="00192437" w:rsidRDefault="007F1D9A" w:rsidP="007F1D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437">
        <w:rPr>
          <w:rFonts w:ascii="Arial" w:hAnsi="Arial" w:cs="Arial"/>
          <w:sz w:val="24"/>
          <w:szCs w:val="24"/>
        </w:rPr>
        <w:t xml:space="preserve">Next Meeting </w:t>
      </w:r>
      <w:r w:rsidR="00192437">
        <w:rPr>
          <w:rFonts w:ascii="Arial" w:hAnsi="Arial" w:cs="Arial"/>
          <w:sz w:val="24"/>
          <w:szCs w:val="24"/>
        </w:rPr>
        <w:t>–</w:t>
      </w:r>
      <w:r w:rsidRPr="00192437">
        <w:rPr>
          <w:rFonts w:ascii="Arial" w:hAnsi="Arial" w:cs="Arial"/>
          <w:sz w:val="24"/>
          <w:szCs w:val="24"/>
        </w:rPr>
        <w:t xml:space="preserve"> Voting (</w:t>
      </w:r>
      <w:r w:rsidR="00B65F82">
        <w:rPr>
          <w:rFonts w:ascii="Arial" w:hAnsi="Arial" w:cs="Arial"/>
          <w:sz w:val="24"/>
          <w:szCs w:val="24"/>
        </w:rPr>
        <w:t>1</w:t>
      </w:r>
      <w:r w:rsidR="00192437">
        <w:rPr>
          <w:rFonts w:ascii="Arial" w:hAnsi="Arial" w:cs="Arial"/>
          <w:sz w:val="24"/>
          <w:szCs w:val="24"/>
        </w:rPr>
        <w:t>5 min)</w:t>
      </w:r>
    </w:p>
    <w:p w14:paraId="77239A0D" w14:textId="1151F53E" w:rsidR="00D05957" w:rsidRPr="00192437" w:rsidRDefault="00D05957" w:rsidP="00A94C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92437">
        <w:rPr>
          <w:rFonts w:ascii="Arial" w:hAnsi="Arial" w:cs="Arial"/>
          <w:sz w:val="24"/>
          <w:szCs w:val="24"/>
        </w:rPr>
        <w:t>Public Comment</w:t>
      </w:r>
      <w:r w:rsidR="00BF21A5" w:rsidRPr="00192437">
        <w:rPr>
          <w:rFonts w:ascii="Arial" w:hAnsi="Arial" w:cs="Arial"/>
          <w:sz w:val="24"/>
          <w:szCs w:val="24"/>
        </w:rPr>
        <w:t xml:space="preserve"> </w:t>
      </w:r>
      <w:r w:rsidR="00CC7A29" w:rsidRPr="00192437">
        <w:rPr>
          <w:rFonts w:ascii="Arial" w:hAnsi="Arial" w:cs="Arial"/>
          <w:sz w:val="24"/>
          <w:szCs w:val="24"/>
        </w:rPr>
        <w:t>(</w:t>
      </w:r>
      <w:r w:rsidR="007F1D9A" w:rsidRPr="00192437">
        <w:rPr>
          <w:rFonts w:ascii="Arial" w:hAnsi="Arial" w:cs="Arial"/>
          <w:sz w:val="24"/>
          <w:szCs w:val="24"/>
        </w:rPr>
        <w:t>5 min</w:t>
      </w:r>
      <w:r w:rsidR="003B31FA">
        <w:rPr>
          <w:rFonts w:ascii="Arial" w:hAnsi="Arial" w:cs="Arial"/>
          <w:sz w:val="24"/>
          <w:szCs w:val="24"/>
        </w:rPr>
        <w:t>)</w:t>
      </w:r>
      <w:r w:rsidR="00CD3D9A">
        <w:rPr>
          <w:rFonts w:ascii="Arial" w:hAnsi="Arial" w:cs="Arial"/>
          <w:sz w:val="24"/>
          <w:szCs w:val="24"/>
        </w:rPr>
        <w:t xml:space="preserve"> </w:t>
      </w:r>
    </w:p>
    <w:p w14:paraId="56059922" w14:textId="2A7CDCD4" w:rsidR="00E610FF" w:rsidRPr="003B31FA" w:rsidRDefault="00D05957" w:rsidP="00E610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92437">
        <w:rPr>
          <w:rFonts w:ascii="Arial" w:hAnsi="Arial" w:cs="Arial"/>
          <w:sz w:val="24"/>
          <w:szCs w:val="24"/>
        </w:rPr>
        <w:t xml:space="preserve">Adjournment </w:t>
      </w:r>
      <w:r w:rsidR="00CC7A29" w:rsidRPr="00192437">
        <w:rPr>
          <w:rFonts w:ascii="Arial" w:hAnsi="Arial" w:cs="Arial"/>
          <w:sz w:val="24"/>
          <w:szCs w:val="24"/>
        </w:rPr>
        <w:t>(</w:t>
      </w:r>
      <w:r w:rsidR="00C14111" w:rsidRPr="00192437">
        <w:rPr>
          <w:rFonts w:ascii="Arial" w:hAnsi="Arial" w:cs="Arial"/>
          <w:sz w:val="24"/>
          <w:szCs w:val="24"/>
        </w:rPr>
        <w:t>1 min</w:t>
      </w:r>
      <w:r w:rsidR="003B31FA">
        <w:rPr>
          <w:rFonts w:ascii="Arial" w:hAnsi="Arial" w:cs="Arial"/>
          <w:sz w:val="24"/>
          <w:szCs w:val="24"/>
        </w:rPr>
        <w:t>)</w:t>
      </w:r>
    </w:p>
    <w:p w14:paraId="7E02F269" w14:textId="14BF1C1F" w:rsidR="00CC7A29" w:rsidRPr="00217DB9" w:rsidRDefault="00CC7A29" w:rsidP="00217DB9">
      <w:pPr>
        <w:rPr>
          <w:i/>
          <w:iCs/>
        </w:rPr>
      </w:pPr>
      <w:r w:rsidRPr="00217DB9">
        <w:rPr>
          <w:i/>
          <w:iCs/>
        </w:rPr>
        <w:t xml:space="preserve"> </w:t>
      </w:r>
    </w:p>
    <w:sectPr w:rsidR="00CC7A29" w:rsidRPr="00217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96D9D"/>
    <w:multiLevelType w:val="hybridMultilevel"/>
    <w:tmpl w:val="1E2CEB1C"/>
    <w:lvl w:ilvl="0" w:tplc="59CEC8A6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54D1F"/>
    <w:multiLevelType w:val="hybridMultilevel"/>
    <w:tmpl w:val="D452F4DA"/>
    <w:lvl w:ilvl="0" w:tplc="E2CE7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E49D5"/>
    <w:multiLevelType w:val="hybridMultilevel"/>
    <w:tmpl w:val="938266F6"/>
    <w:lvl w:ilvl="0" w:tplc="5B9015E0">
      <w:start w:val="1"/>
      <w:numFmt w:val="upperRoman"/>
      <w:lvlText w:val="%1."/>
      <w:lvlJc w:val="left"/>
      <w:pPr>
        <w:ind w:left="1080" w:hanging="72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E"/>
    <w:rsid w:val="0001425D"/>
    <w:rsid w:val="00017F93"/>
    <w:rsid w:val="000B0414"/>
    <w:rsid w:val="000B0BAE"/>
    <w:rsid w:val="000B6446"/>
    <w:rsid w:val="000E0DDE"/>
    <w:rsid w:val="000E72ED"/>
    <w:rsid w:val="00122E59"/>
    <w:rsid w:val="00130E48"/>
    <w:rsid w:val="00132E54"/>
    <w:rsid w:val="00174CCE"/>
    <w:rsid w:val="00192437"/>
    <w:rsid w:val="001D2D1B"/>
    <w:rsid w:val="002014BF"/>
    <w:rsid w:val="00217DB9"/>
    <w:rsid w:val="00236F4E"/>
    <w:rsid w:val="002601A8"/>
    <w:rsid w:val="002915D7"/>
    <w:rsid w:val="002A1E57"/>
    <w:rsid w:val="002B5B95"/>
    <w:rsid w:val="002E4018"/>
    <w:rsid w:val="002F578D"/>
    <w:rsid w:val="003167D0"/>
    <w:rsid w:val="00337712"/>
    <w:rsid w:val="003B31FA"/>
    <w:rsid w:val="00413AC1"/>
    <w:rsid w:val="00447609"/>
    <w:rsid w:val="00531C14"/>
    <w:rsid w:val="0059271B"/>
    <w:rsid w:val="005E6A70"/>
    <w:rsid w:val="005E784A"/>
    <w:rsid w:val="005F3832"/>
    <w:rsid w:val="006444A7"/>
    <w:rsid w:val="00655A3E"/>
    <w:rsid w:val="006C359F"/>
    <w:rsid w:val="006E2258"/>
    <w:rsid w:val="006F374C"/>
    <w:rsid w:val="0071030F"/>
    <w:rsid w:val="00760DDE"/>
    <w:rsid w:val="00770060"/>
    <w:rsid w:val="007F1D9A"/>
    <w:rsid w:val="00867513"/>
    <w:rsid w:val="00872039"/>
    <w:rsid w:val="00875552"/>
    <w:rsid w:val="008D294B"/>
    <w:rsid w:val="008E4636"/>
    <w:rsid w:val="00943F93"/>
    <w:rsid w:val="009542A3"/>
    <w:rsid w:val="00966634"/>
    <w:rsid w:val="00A51EDE"/>
    <w:rsid w:val="00A94CB1"/>
    <w:rsid w:val="00AA0AB3"/>
    <w:rsid w:val="00AB6135"/>
    <w:rsid w:val="00AE2AEC"/>
    <w:rsid w:val="00B053F9"/>
    <w:rsid w:val="00B27001"/>
    <w:rsid w:val="00B65F82"/>
    <w:rsid w:val="00B9007A"/>
    <w:rsid w:val="00BD7C61"/>
    <w:rsid w:val="00BF21A5"/>
    <w:rsid w:val="00C14111"/>
    <w:rsid w:val="00C632E2"/>
    <w:rsid w:val="00CC7A29"/>
    <w:rsid w:val="00CD2BC1"/>
    <w:rsid w:val="00CD3D9A"/>
    <w:rsid w:val="00D05957"/>
    <w:rsid w:val="00D6446E"/>
    <w:rsid w:val="00DA1457"/>
    <w:rsid w:val="00DA6350"/>
    <w:rsid w:val="00E610FF"/>
    <w:rsid w:val="00E6594A"/>
    <w:rsid w:val="00E95A60"/>
    <w:rsid w:val="00EA5F22"/>
    <w:rsid w:val="00ED3777"/>
    <w:rsid w:val="00F16524"/>
    <w:rsid w:val="00F3518D"/>
    <w:rsid w:val="00F64238"/>
    <w:rsid w:val="00F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A4B5"/>
  <w15:docId w15:val="{97B83946-745F-4D3B-B96E-18D80534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4E"/>
    <w:pPr>
      <w:ind w:left="720"/>
      <w:contextualSpacing/>
    </w:pPr>
  </w:style>
  <w:style w:type="table" w:styleId="TableGrid">
    <w:name w:val="Table Grid"/>
    <w:basedOn w:val="TableNormal"/>
    <w:uiPriority w:val="59"/>
    <w:rsid w:val="002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2D5B-0FA6-473A-B48B-109F0309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Emilee Green</dc:creator>
  <cp:keywords/>
  <dc:description/>
  <cp:lastModifiedBy>Green, Emilee</cp:lastModifiedBy>
  <cp:revision>16</cp:revision>
  <dcterms:created xsi:type="dcterms:W3CDTF">2021-09-20T16:32:00Z</dcterms:created>
  <dcterms:modified xsi:type="dcterms:W3CDTF">2021-12-13T18:03:00Z</dcterms:modified>
</cp:coreProperties>
</file>