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DE120" w14:textId="434B0664" w:rsidR="00BD62AB" w:rsidRDefault="00BD62AB" w:rsidP="00315CA0">
      <w:pPr>
        <w:jc w:val="center"/>
        <w:rPr>
          <w:b/>
          <w:sz w:val="28"/>
          <w:szCs w:val="32"/>
        </w:rPr>
      </w:pPr>
      <w:r>
        <w:rPr>
          <w:b/>
          <w:sz w:val="28"/>
          <w:szCs w:val="32"/>
        </w:rPr>
        <w:t>ADULT REDEPLOY ILLINOIS</w:t>
      </w:r>
    </w:p>
    <w:p w14:paraId="47D62C6D" w14:textId="5AB78780" w:rsidR="00A024F4" w:rsidRPr="00472F74" w:rsidRDefault="002B28B5" w:rsidP="00315CA0">
      <w:pPr>
        <w:jc w:val="center"/>
        <w:rPr>
          <w:b/>
          <w:sz w:val="28"/>
          <w:szCs w:val="32"/>
        </w:rPr>
      </w:pPr>
      <w:r>
        <w:rPr>
          <w:b/>
          <w:sz w:val="28"/>
          <w:szCs w:val="32"/>
        </w:rPr>
        <w:t xml:space="preserve">Track </w:t>
      </w:r>
      <w:r w:rsidR="00AC2225">
        <w:rPr>
          <w:b/>
          <w:sz w:val="28"/>
          <w:szCs w:val="32"/>
        </w:rPr>
        <w:t>3</w:t>
      </w:r>
      <w:r>
        <w:rPr>
          <w:b/>
          <w:sz w:val="28"/>
          <w:szCs w:val="32"/>
        </w:rPr>
        <w:t xml:space="preserve">: </w:t>
      </w:r>
      <w:r w:rsidR="00AC2225">
        <w:rPr>
          <w:b/>
          <w:sz w:val="28"/>
          <w:szCs w:val="32"/>
        </w:rPr>
        <w:t>Pilot Project</w:t>
      </w:r>
    </w:p>
    <w:p w14:paraId="7E731B40" w14:textId="77777777" w:rsidR="00315CA0" w:rsidRPr="00472F74" w:rsidRDefault="00315CA0" w:rsidP="00315CA0">
      <w:pPr>
        <w:jc w:val="center"/>
        <w:rPr>
          <w:b/>
          <w:sz w:val="28"/>
          <w:szCs w:val="32"/>
        </w:rPr>
      </w:pPr>
      <w:r w:rsidRPr="00472F74">
        <w:rPr>
          <w:b/>
          <w:sz w:val="28"/>
          <w:szCs w:val="32"/>
        </w:rPr>
        <w:t>Program Narrative</w:t>
      </w:r>
    </w:p>
    <w:p w14:paraId="3E12D478" w14:textId="3EB3D5A5" w:rsidR="004B4404" w:rsidRDefault="004B4404" w:rsidP="00315CA0">
      <w:pPr>
        <w:jc w:val="center"/>
        <w:rPr>
          <w:b/>
          <w:sz w:val="24"/>
          <w:szCs w:val="32"/>
        </w:rPr>
      </w:pPr>
    </w:p>
    <w:p w14:paraId="1417EA25" w14:textId="007FE830" w:rsidR="004B4404" w:rsidRPr="004B4404" w:rsidRDefault="004B4404" w:rsidP="00315CA0">
      <w:pPr>
        <w:jc w:val="center"/>
        <w:rPr>
          <w:sz w:val="24"/>
          <w:szCs w:val="32"/>
        </w:rPr>
      </w:pPr>
      <w:r w:rsidRPr="004B4404">
        <w:rPr>
          <w:noProof/>
          <w:sz w:val="24"/>
          <w:szCs w:val="32"/>
        </w:rPr>
        <mc:AlternateContent>
          <mc:Choice Requires="wps">
            <w:drawing>
              <wp:inline distT="0" distB="0" distL="0" distR="0" wp14:anchorId="45FB2B1D" wp14:editId="7CD77736">
                <wp:extent cx="5951855" cy="1905000"/>
                <wp:effectExtent l="0" t="0" r="10795" b="1905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855" cy="1905000"/>
                        </a:xfrm>
                        <a:prstGeom prst="rect">
                          <a:avLst/>
                        </a:prstGeom>
                        <a:solidFill>
                          <a:schemeClr val="bg1">
                            <a:lumMod val="85000"/>
                          </a:schemeClr>
                        </a:solidFill>
                        <a:ln w="9525">
                          <a:solidFill>
                            <a:srgbClr val="000000"/>
                          </a:solidFill>
                          <a:miter lim="800000"/>
                          <a:headEnd/>
                          <a:tailEnd/>
                        </a:ln>
                      </wps:spPr>
                      <wps:txbx>
                        <w:txbxContent>
                          <w:p w14:paraId="03EDA239" w14:textId="77777777" w:rsidR="00DE0EE6" w:rsidRDefault="00DE0EE6" w:rsidP="00DE0EE6">
                            <w:pPr>
                              <w:rPr>
                                <w:sz w:val="24"/>
                              </w:rPr>
                            </w:pPr>
                            <w:r w:rsidRPr="00F80077">
                              <w:rPr>
                                <w:sz w:val="24"/>
                              </w:rPr>
                              <w:t xml:space="preserve">INSTRUCTIONS: The program narrative should be single-spaced, using a standard 12-point font (Times New Roman preferred); have 1-inch margins; and </w:t>
                            </w:r>
                            <w:r>
                              <w:rPr>
                                <w:sz w:val="24"/>
                              </w:rPr>
                              <w:t xml:space="preserve">must </w:t>
                            </w:r>
                            <w:r w:rsidRPr="00F80077">
                              <w:rPr>
                                <w:sz w:val="24"/>
                              </w:rPr>
                              <w:t>not exceed 20 pages total</w:t>
                            </w:r>
                            <w:r>
                              <w:rPr>
                                <w:sz w:val="24"/>
                              </w:rPr>
                              <w:t xml:space="preserve"> inclusive of instructions and questions text</w:t>
                            </w:r>
                            <w:r w:rsidRPr="00F80077">
                              <w:rPr>
                                <w:sz w:val="24"/>
                              </w:rPr>
                              <w:t>. Please do not delete the questions, nor any sections in this document. Complete the narrative using the text boxes in this form. ICJIA requires the ability to copy and paste</w:t>
                            </w:r>
                            <w:r>
                              <w:rPr>
                                <w:sz w:val="24"/>
                              </w:rPr>
                              <w:t xml:space="preserve"> sections of the program </w:t>
                            </w:r>
                            <w:r w:rsidRPr="00F80077">
                              <w:rPr>
                                <w:sz w:val="24"/>
                              </w:rPr>
                              <w:t xml:space="preserve">narrative </w:t>
                            </w:r>
                            <w:r>
                              <w:rPr>
                                <w:sz w:val="24"/>
                              </w:rPr>
                              <w:t xml:space="preserve">to construct the grant agreement; therefore, this document must be submitted in </w:t>
                            </w:r>
                            <w:r w:rsidRPr="00F80077">
                              <w:rPr>
                                <w:sz w:val="24"/>
                              </w:rPr>
                              <w:t xml:space="preserve">Word </w:t>
                            </w:r>
                            <w:r>
                              <w:rPr>
                                <w:sz w:val="24"/>
                              </w:rPr>
                              <w:t>f</w:t>
                            </w:r>
                            <w:r w:rsidRPr="00F80077">
                              <w:rPr>
                                <w:sz w:val="24"/>
                              </w:rPr>
                              <w:t xml:space="preserve">ormat. </w:t>
                            </w:r>
                          </w:p>
                          <w:p w14:paraId="46A49497" w14:textId="32E52F09" w:rsidR="00DE6681" w:rsidRDefault="00DE6681">
                            <w:pPr>
                              <w:rPr>
                                <w:sz w:val="24"/>
                              </w:rPr>
                            </w:pPr>
                          </w:p>
                          <w:p w14:paraId="1D4A3F5E" w14:textId="3D447CA1" w:rsidR="00DE6681" w:rsidRDefault="00DE6681">
                            <w:pPr>
                              <w:rPr>
                                <w:sz w:val="24"/>
                              </w:rPr>
                            </w:pPr>
                            <w:r>
                              <w:rPr>
                                <w:sz w:val="24"/>
                              </w:rPr>
                              <w:t xml:space="preserve">Applicants are expected to use </w:t>
                            </w:r>
                            <w:r w:rsidRPr="00812D82">
                              <w:rPr>
                                <w:b/>
                                <w:sz w:val="24"/>
                              </w:rPr>
                              <w:t>person-centered language</w:t>
                            </w:r>
                            <w:r>
                              <w:rPr>
                                <w:b/>
                                <w:sz w:val="24"/>
                              </w:rPr>
                              <w:t xml:space="preserve"> (PCL)</w:t>
                            </w:r>
                            <w:r>
                              <w:rPr>
                                <w:sz w:val="24"/>
                              </w:rPr>
                              <w:t>, using references to “people”, “individuals”, “clients”</w:t>
                            </w:r>
                            <w:r w:rsidR="00C01625">
                              <w:rPr>
                                <w:sz w:val="24"/>
                              </w:rPr>
                              <w:t>,</w:t>
                            </w:r>
                            <w:r>
                              <w:rPr>
                                <w:sz w:val="24"/>
                              </w:rPr>
                              <w:t xml:space="preserve"> and “participants” versus “offenders” or “felons”. PCL reduces stigmatization that is counter to rehabilitation and reintegration goals. </w:t>
                            </w:r>
                          </w:p>
                          <w:p w14:paraId="3FD52621" w14:textId="6F248931" w:rsidR="00DE6681" w:rsidRDefault="00DE6681">
                            <w:pPr>
                              <w:rPr>
                                <w:sz w:val="24"/>
                              </w:rPr>
                            </w:pPr>
                          </w:p>
                        </w:txbxContent>
                      </wps:txbx>
                      <wps:bodyPr rot="0" vert="horz" wrap="square" lIns="91440" tIns="45720" rIns="91440" bIns="45720" anchor="t" anchorCtr="0">
                        <a:noAutofit/>
                      </wps:bodyPr>
                    </wps:wsp>
                  </a:graphicData>
                </a:graphic>
              </wp:inline>
            </w:drawing>
          </mc:Choice>
          <mc:Fallback>
            <w:pict>
              <v:shapetype w14:anchorId="45FB2B1D" id="_x0000_t202" coordsize="21600,21600" o:spt="202" path="m,l,21600r21600,l21600,xe">
                <v:stroke joinstyle="miter"/>
                <v:path gradientshapeok="t" o:connecttype="rect"/>
              </v:shapetype>
              <v:shape id="Text Box 2" o:spid="_x0000_s1026" type="#_x0000_t202" style="width:468.65pt;height:1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" fillcolor="#d8d8d8 [2732]">
                <v:textbox>
                  <w:txbxContent>
                    <w:p w14:paraId="03EDA239" w14:textId="77777777" w:rsidR="00DE0EE6" w:rsidRDefault="00DE0EE6" w:rsidP="00DE0EE6">
                      <w:pPr>
                        <w:rPr>
                          <w:sz w:val="24"/>
                        </w:rPr>
                      </w:pPr>
                      <w:r w:rsidRPr="00F80077">
                        <w:rPr>
                          <w:sz w:val="24"/>
                        </w:rPr>
                        <w:t xml:space="preserve">INSTRUCTIONS: The program narrative should be single-spaced, using a standard 12-point font (Times New Roman preferred); have 1-inch margins; and </w:t>
                      </w:r>
                      <w:r>
                        <w:rPr>
                          <w:sz w:val="24"/>
                        </w:rPr>
                        <w:t xml:space="preserve">must </w:t>
                      </w:r>
                      <w:r w:rsidRPr="00F80077">
                        <w:rPr>
                          <w:sz w:val="24"/>
                        </w:rPr>
                        <w:t>not exceed 20 pages total</w:t>
                      </w:r>
                      <w:r>
                        <w:rPr>
                          <w:sz w:val="24"/>
                        </w:rPr>
                        <w:t xml:space="preserve"> inclusive of instructions and questions text</w:t>
                      </w:r>
                      <w:r w:rsidRPr="00F80077">
                        <w:rPr>
                          <w:sz w:val="24"/>
                        </w:rPr>
                        <w:t>. Please do not delete the questions, nor any sections in this document. Complete the narrative using the text boxes in this form. ICJIA requires the ability to copy and paste</w:t>
                      </w:r>
                      <w:r>
                        <w:rPr>
                          <w:sz w:val="24"/>
                        </w:rPr>
                        <w:t xml:space="preserve"> sections of the program </w:t>
                      </w:r>
                      <w:r w:rsidRPr="00F80077">
                        <w:rPr>
                          <w:sz w:val="24"/>
                        </w:rPr>
                        <w:t xml:space="preserve">narrative </w:t>
                      </w:r>
                      <w:r>
                        <w:rPr>
                          <w:sz w:val="24"/>
                        </w:rPr>
                        <w:t xml:space="preserve">to construct the grant agreement; therefore, this document must be submitted in </w:t>
                      </w:r>
                      <w:r w:rsidRPr="00F80077">
                        <w:rPr>
                          <w:sz w:val="24"/>
                        </w:rPr>
                        <w:t xml:space="preserve">Word </w:t>
                      </w:r>
                      <w:r>
                        <w:rPr>
                          <w:sz w:val="24"/>
                        </w:rPr>
                        <w:t>f</w:t>
                      </w:r>
                      <w:r w:rsidRPr="00F80077">
                        <w:rPr>
                          <w:sz w:val="24"/>
                        </w:rPr>
                        <w:t xml:space="preserve">ormat. </w:t>
                      </w:r>
                    </w:p>
                    <w:p w14:paraId="46A49497" w14:textId="32E52F09" w:rsidR="00DE6681" w:rsidRDefault="00DE6681">
                      <w:pPr>
                        <w:rPr>
                          <w:sz w:val="24"/>
                        </w:rPr>
                      </w:pPr>
                    </w:p>
                    <w:p w14:paraId="1D4A3F5E" w14:textId="3D447CA1" w:rsidR="00DE6681" w:rsidRDefault="00DE6681">
                      <w:pPr>
                        <w:rPr>
                          <w:sz w:val="24"/>
                        </w:rPr>
                      </w:pPr>
                      <w:r>
                        <w:rPr>
                          <w:sz w:val="24"/>
                        </w:rPr>
                        <w:t xml:space="preserve">Applicants are expected to use </w:t>
                      </w:r>
                      <w:r w:rsidRPr="00812D82">
                        <w:rPr>
                          <w:b/>
                          <w:sz w:val="24"/>
                        </w:rPr>
                        <w:t>person-centered language</w:t>
                      </w:r>
                      <w:r>
                        <w:rPr>
                          <w:b/>
                          <w:sz w:val="24"/>
                        </w:rPr>
                        <w:t xml:space="preserve"> (PCL)</w:t>
                      </w:r>
                      <w:r>
                        <w:rPr>
                          <w:sz w:val="24"/>
                        </w:rPr>
                        <w:t>, using references to “people”, “individuals”, “clients”</w:t>
                      </w:r>
                      <w:r w:rsidR="00C01625">
                        <w:rPr>
                          <w:sz w:val="24"/>
                        </w:rPr>
                        <w:t>,</w:t>
                      </w:r>
                      <w:r>
                        <w:rPr>
                          <w:sz w:val="24"/>
                        </w:rPr>
                        <w:t xml:space="preserve"> and “participants” versus “offenders” or “felons”. PCL reduces stigmatization that is counter to rehabilitation and reintegration goals. </w:t>
                      </w:r>
                    </w:p>
                    <w:p w14:paraId="3FD52621" w14:textId="6F248931" w:rsidR="00DE6681" w:rsidRDefault="00DE6681">
                      <w:pPr>
                        <w:rPr>
                          <w:sz w:val="24"/>
                        </w:rPr>
                      </w:pPr>
                    </w:p>
                  </w:txbxContent>
                </v:textbox>
                <w10:anchorlock/>
              </v:shape>
            </w:pict>
          </mc:Fallback>
        </mc:AlternateContent>
      </w:r>
    </w:p>
    <w:p w14:paraId="0B0B7058" w14:textId="77777777" w:rsidR="004B4404" w:rsidRDefault="004B4404">
      <w:pPr>
        <w:widowControl/>
        <w:tabs>
          <w:tab w:val="left" w:pos="-720"/>
        </w:tabs>
        <w:suppressAutoHyphens/>
        <w:rPr>
          <w:sz w:val="24"/>
        </w:rPr>
      </w:pPr>
    </w:p>
    <w:p w14:paraId="1478C114" w14:textId="7878FB65" w:rsidR="005407C7" w:rsidRDefault="00BD28FB">
      <w:pPr>
        <w:widowControl/>
        <w:tabs>
          <w:tab w:val="left" w:pos="-720"/>
        </w:tabs>
        <w:suppressAutoHyphens/>
        <w:rPr>
          <w:sz w:val="24"/>
        </w:rPr>
      </w:pPr>
      <w:r w:rsidRPr="001803CB">
        <w:rPr>
          <w:sz w:val="24"/>
        </w:rPr>
        <w:t xml:space="preserve">Adult Redeploy Illinois (ARI) is a program created </w:t>
      </w:r>
      <w:r w:rsidR="002B4720">
        <w:rPr>
          <w:sz w:val="24"/>
        </w:rPr>
        <w:t>pursuant to</w:t>
      </w:r>
      <w:r w:rsidR="002B4720" w:rsidRPr="001803CB">
        <w:rPr>
          <w:sz w:val="24"/>
        </w:rPr>
        <w:t xml:space="preserve"> </w:t>
      </w:r>
      <w:r w:rsidRPr="001803CB">
        <w:rPr>
          <w:sz w:val="24"/>
        </w:rPr>
        <w:t xml:space="preserve">the Crime Reduction Act of 2009 </w:t>
      </w:r>
      <w:r w:rsidRPr="00F80077">
        <w:rPr>
          <w:sz w:val="24"/>
        </w:rPr>
        <w:t>(</w:t>
      </w:r>
      <w:r w:rsidR="002B4720" w:rsidRPr="00F80077">
        <w:rPr>
          <w:color w:val="000000"/>
          <w:sz w:val="24"/>
          <w:shd w:val="clear" w:color="auto" w:fill="FFFFFF"/>
        </w:rPr>
        <w:t>730 ILCS 190/1</w:t>
      </w:r>
      <w:r w:rsidRPr="00F80077">
        <w:rPr>
          <w:sz w:val="24"/>
        </w:rPr>
        <w:t>)</w:t>
      </w:r>
      <w:r w:rsidRPr="001803CB">
        <w:rPr>
          <w:sz w:val="24"/>
        </w:rPr>
        <w:t xml:space="preserve"> under which counties or judicial circuits agree to reduce their commitments to the Illinois Department of Corrections</w:t>
      </w:r>
      <w:r w:rsidR="00A93D1D">
        <w:rPr>
          <w:sz w:val="24"/>
        </w:rPr>
        <w:t xml:space="preserve"> (IDOC)</w:t>
      </w:r>
      <w:r w:rsidRPr="001803CB">
        <w:rPr>
          <w:sz w:val="24"/>
        </w:rPr>
        <w:t xml:space="preserve"> </w:t>
      </w:r>
      <w:r w:rsidR="005407C7">
        <w:rPr>
          <w:sz w:val="24"/>
        </w:rPr>
        <w:t xml:space="preserve">from a defined target population </w:t>
      </w:r>
      <w:r w:rsidRPr="001803CB">
        <w:rPr>
          <w:sz w:val="24"/>
        </w:rPr>
        <w:t>by 25</w:t>
      </w:r>
      <w:r w:rsidR="00917EE1">
        <w:rPr>
          <w:sz w:val="24"/>
        </w:rPr>
        <w:t xml:space="preserve"> percent</w:t>
      </w:r>
      <w:r w:rsidRPr="001803CB">
        <w:rPr>
          <w:sz w:val="24"/>
        </w:rPr>
        <w:t xml:space="preserve">. In return, </w:t>
      </w:r>
      <w:r w:rsidR="007C0493">
        <w:rPr>
          <w:sz w:val="24"/>
        </w:rPr>
        <w:t>jurisdictions</w:t>
      </w:r>
      <w:r w:rsidR="007C0493" w:rsidRPr="001803CB">
        <w:rPr>
          <w:sz w:val="24"/>
        </w:rPr>
        <w:t xml:space="preserve"> </w:t>
      </w:r>
      <w:r w:rsidRPr="001803CB">
        <w:rPr>
          <w:sz w:val="24"/>
        </w:rPr>
        <w:t xml:space="preserve">will receive state funding to provide supervision and community-based treatment alternatives to those individuals diverted from incarceration. </w:t>
      </w:r>
      <w:r w:rsidR="007920D9">
        <w:rPr>
          <w:sz w:val="24"/>
        </w:rPr>
        <w:t>ARI is administered by the Illinois Criminal Justice Information Authority (ICJIA), the lead state agency for justice system funding and research.</w:t>
      </w:r>
    </w:p>
    <w:p w14:paraId="7793C5D9" w14:textId="77777777" w:rsidR="005407C7" w:rsidRDefault="005407C7">
      <w:pPr>
        <w:widowControl/>
        <w:tabs>
          <w:tab w:val="left" w:pos="-720"/>
        </w:tabs>
        <w:suppressAutoHyphens/>
        <w:rPr>
          <w:sz w:val="24"/>
        </w:rPr>
      </w:pPr>
    </w:p>
    <w:p w14:paraId="3A9F69AF" w14:textId="326AAA90" w:rsidR="00BD28FB" w:rsidRPr="001803CB" w:rsidRDefault="00E42397">
      <w:pPr>
        <w:widowControl/>
        <w:tabs>
          <w:tab w:val="left" w:pos="-720"/>
        </w:tabs>
        <w:suppressAutoHyphens/>
        <w:rPr>
          <w:color w:val="000000"/>
          <w:sz w:val="24"/>
        </w:rPr>
      </w:pPr>
      <w:r>
        <w:rPr>
          <w:sz w:val="24"/>
        </w:rPr>
        <w:t xml:space="preserve">Local units of government may apply for </w:t>
      </w:r>
      <w:r w:rsidR="00D5741A">
        <w:rPr>
          <w:sz w:val="24"/>
        </w:rPr>
        <w:t xml:space="preserve">state grant </w:t>
      </w:r>
      <w:r w:rsidR="00595309">
        <w:rPr>
          <w:sz w:val="24"/>
        </w:rPr>
        <w:t xml:space="preserve">funds </w:t>
      </w:r>
      <w:r w:rsidR="00D5741A">
        <w:rPr>
          <w:sz w:val="24"/>
        </w:rPr>
        <w:t xml:space="preserve">through ARI </w:t>
      </w:r>
      <w:r w:rsidR="00595309">
        <w:rPr>
          <w:sz w:val="24"/>
        </w:rPr>
        <w:t xml:space="preserve">to </w:t>
      </w:r>
      <w:r w:rsidR="00FE46F7">
        <w:rPr>
          <w:sz w:val="24"/>
        </w:rPr>
        <w:t xml:space="preserve">develop, </w:t>
      </w:r>
      <w:r w:rsidR="00595309">
        <w:rPr>
          <w:sz w:val="24"/>
        </w:rPr>
        <w:t>implement</w:t>
      </w:r>
      <w:r w:rsidR="00FE46F7">
        <w:rPr>
          <w:sz w:val="24"/>
        </w:rPr>
        <w:t xml:space="preserve">, and enhance </w:t>
      </w:r>
      <w:r w:rsidR="0046718B">
        <w:rPr>
          <w:sz w:val="24"/>
        </w:rPr>
        <w:t>a</w:t>
      </w:r>
      <w:r w:rsidR="00FE46F7">
        <w:rPr>
          <w:sz w:val="24"/>
        </w:rPr>
        <w:t xml:space="preserve"> </w:t>
      </w:r>
      <w:r w:rsidR="00595309">
        <w:rPr>
          <w:sz w:val="24"/>
        </w:rPr>
        <w:t xml:space="preserve">plan </w:t>
      </w:r>
      <w:r w:rsidR="0046718B">
        <w:rPr>
          <w:sz w:val="24"/>
        </w:rPr>
        <w:t xml:space="preserve">creating or </w:t>
      </w:r>
      <w:r w:rsidR="00595309">
        <w:rPr>
          <w:sz w:val="24"/>
        </w:rPr>
        <w:t>expanding</w:t>
      </w:r>
      <w:r w:rsidR="00595309">
        <w:rPr>
          <w:color w:val="000000"/>
          <w:sz w:val="24"/>
        </w:rPr>
        <w:t xml:space="preserve"> </w:t>
      </w:r>
      <w:r w:rsidR="00A96DCD">
        <w:rPr>
          <w:color w:val="000000"/>
          <w:sz w:val="24"/>
        </w:rPr>
        <w:t>a continuum of evidence-based sanctions and interventions t</w:t>
      </w:r>
      <w:r w:rsidR="0046718B">
        <w:rPr>
          <w:color w:val="000000"/>
          <w:sz w:val="24"/>
        </w:rPr>
        <w:t>hat will protect public safety and reduce reliance on incarceration in state and local facilities.</w:t>
      </w:r>
    </w:p>
    <w:p w14:paraId="4F304788" w14:textId="77777777" w:rsidR="007A5634" w:rsidRPr="001803CB" w:rsidRDefault="007A5634" w:rsidP="00BD28FB">
      <w:pPr>
        <w:widowControl/>
        <w:tabs>
          <w:tab w:val="left" w:pos="-720"/>
        </w:tabs>
        <w:suppressAutoHyphens/>
        <w:rPr>
          <w:color w:val="000000"/>
          <w:sz w:val="24"/>
        </w:rPr>
      </w:pPr>
    </w:p>
    <w:p w14:paraId="504874CA" w14:textId="7DFC0007" w:rsidR="00BD28FB" w:rsidRPr="001803CB" w:rsidRDefault="00BD28FB" w:rsidP="00BD28FB">
      <w:pPr>
        <w:rPr>
          <w:bCs/>
          <w:sz w:val="24"/>
        </w:rPr>
      </w:pPr>
      <w:r w:rsidRPr="00A96DCD">
        <w:rPr>
          <w:bCs/>
          <w:sz w:val="24"/>
        </w:rPr>
        <w:t xml:space="preserve">Please read these instructions carefully. Each section of </w:t>
      </w:r>
      <w:r w:rsidR="00A96DCD">
        <w:rPr>
          <w:bCs/>
          <w:sz w:val="24"/>
        </w:rPr>
        <w:t>the</w:t>
      </w:r>
      <w:r w:rsidR="00A96DCD" w:rsidRPr="00A96DCD">
        <w:rPr>
          <w:bCs/>
          <w:sz w:val="24"/>
        </w:rPr>
        <w:t xml:space="preserve"> </w:t>
      </w:r>
      <w:r w:rsidRPr="00A96DCD">
        <w:rPr>
          <w:bCs/>
          <w:sz w:val="24"/>
        </w:rPr>
        <w:t xml:space="preserve">program narrative must have a heading that corresponds to the headings listed below. </w:t>
      </w:r>
      <w:r w:rsidR="007920D9">
        <w:rPr>
          <w:bCs/>
          <w:sz w:val="24"/>
        </w:rPr>
        <w:t>County-level</w:t>
      </w:r>
      <w:r w:rsidRPr="00A96DCD">
        <w:rPr>
          <w:bCs/>
          <w:sz w:val="24"/>
        </w:rPr>
        <w:t xml:space="preserve"> data</w:t>
      </w:r>
      <w:r w:rsidR="00D5741A" w:rsidRPr="00A96DCD">
        <w:rPr>
          <w:bCs/>
          <w:sz w:val="24"/>
        </w:rPr>
        <w:t xml:space="preserve"> with which to complete the application</w:t>
      </w:r>
      <w:r w:rsidR="007920D9">
        <w:rPr>
          <w:bCs/>
          <w:sz w:val="24"/>
        </w:rPr>
        <w:t xml:space="preserve"> are</w:t>
      </w:r>
      <w:r w:rsidR="00D5741A" w:rsidRPr="00A96DCD">
        <w:rPr>
          <w:bCs/>
          <w:sz w:val="24"/>
        </w:rPr>
        <w:t xml:space="preserve"> available on the </w:t>
      </w:r>
      <w:hyperlink r:id="rId8" w:history="1">
        <w:r w:rsidR="00E65FB2" w:rsidRPr="00782C06">
          <w:rPr>
            <w:rStyle w:val="Hyperlink"/>
            <w:sz w:val="24"/>
          </w:rPr>
          <w:t>ARI website</w:t>
        </w:r>
      </w:hyperlink>
      <w:r w:rsidR="00E65FB2">
        <w:rPr>
          <w:sz w:val="24"/>
        </w:rPr>
        <w:t xml:space="preserve"> </w:t>
      </w:r>
      <w:r w:rsidRPr="00A96DCD">
        <w:rPr>
          <w:bCs/>
          <w:sz w:val="24"/>
        </w:rPr>
        <w:t>under the “</w:t>
      </w:r>
      <w:r w:rsidR="00FF44CB">
        <w:rPr>
          <w:bCs/>
          <w:sz w:val="24"/>
        </w:rPr>
        <w:t>Grants</w:t>
      </w:r>
      <w:r w:rsidRPr="00A96DCD">
        <w:rPr>
          <w:bCs/>
          <w:sz w:val="24"/>
        </w:rPr>
        <w:t>” tab.</w:t>
      </w:r>
      <w:r w:rsidR="00917EE1">
        <w:rPr>
          <w:bCs/>
          <w:sz w:val="24"/>
        </w:rPr>
        <w:t xml:space="preserve"> </w:t>
      </w:r>
      <w:r w:rsidR="00FF44CB">
        <w:rPr>
          <w:bCs/>
          <w:sz w:val="24"/>
        </w:rPr>
        <w:t>Questions</w:t>
      </w:r>
      <w:r w:rsidRPr="001803CB">
        <w:rPr>
          <w:bCs/>
          <w:sz w:val="24"/>
        </w:rPr>
        <w:t xml:space="preserve"> regard</w:t>
      </w:r>
      <w:r w:rsidR="00917EE1">
        <w:rPr>
          <w:bCs/>
          <w:sz w:val="24"/>
        </w:rPr>
        <w:t xml:space="preserve">ing these data </w:t>
      </w:r>
      <w:r w:rsidR="00FF44CB">
        <w:rPr>
          <w:bCs/>
          <w:sz w:val="24"/>
        </w:rPr>
        <w:t xml:space="preserve">can be emailed to </w:t>
      </w:r>
      <w:hyperlink r:id="rId9" w:history="1">
        <w:r w:rsidR="00C01625" w:rsidRPr="005F7AC8">
          <w:rPr>
            <w:rStyle w:val="Hyperlink"/>
            <w:bCs/>
            <w:sz w:val="24"/>
          </w:rPr>
          <w:t>CJA.AdultRedeployNOFO@Illinois.gov</w:t>
        </w:r>
      </w:hyperlink>
      <w:r w:rsidR="00F041F3">
        <w:rPr>
          <w:bCs/>
          <w:sz w:val="24"/>
        </w:rPr>
        <w:t>.</w:t>
      </w:r>
      <w:r w:rsidR="00C01625">
        <w:rPr>
          <w:bCs/>
          <w:sz w:val="24"/>
        </w:rPr>
        <w:t xml:space="preserve"> </w:t>
      </w:r>
    </w:p>
    <w:p w14:paraId="6B1A3505" w14:textId="77777777" w:rsidR="00FE46F7" w:rsidRPr="00FE46F7" w:rsidRDefault="00FE46F7" w:rsidP="00FE46F7">
      <w:pPr>
        <w:widowControl/>
        <w:rPr>
          <w:b/>
          <w:bCs/>
          <w:color w:val="FF0000"/>
          <w:sz w:val="24"/>
        </w:rPr>
      </w:pPr>
    </w:p>
    <w:p w14:paraId="6770EF55" w14:textId="706E5709" w:rsidR="00FE46F7" w:rsidRPr="00FE46F7" w:rsidRDefault="00FE46F7" w:rsidP="00FE46F7">
      <w:pPr>
        <w:pStyle w:val="ListParagraph"/>
        <w:widowControl/>
        <w:numPr>
          <w:ilvl w:val="0"/>
          <w:numId w:val="56"/>
        </w:numPr>
        <w:autoSpaceDE/>
        <w:autoSpaceDN/>
        <w:adjustRightInd/>
        <w:rPr>
          <w:sz w:val="24"/>
        </w:rPr>
      </w:pPr>
      <w:r w:rsidRPr="00FE46F7">
        <w:rPr>
          <w:b/>
          <w:sz w:val="24"/>
        </w:rPr>
        <w:t>Summary of the Program (</w:t>
      </w:r>
      <w:r w:rsidRPr="00FE46F7">
        <w:rPr>
          <w:b/>
          <w:i/>
          <w:sz w:val="24"/>
        </w:rPr>
        <w:t>2 pages maximum</w:t>
      </w:r>
      <w:r w:rsidRPr="00FE46F7">
        <w:rPr>
          <w:b/>
          <w:sz w:val="24"/>
        </w:rPr>
        <w:t>)</w:t>
      </w:r>
      <w:r w:rsidR="00AF2E34">
        <w:rPr>
          <w:b/>
          <w:sz w:val="24"/>
        </w:rPr>
        <w:t xml:space="preserve"> – 10 points</w:t>
      </w:r>
    </w:p>
    <w:p w14:paraId="729A8D15" w14:textId="77777777" w:rsidR="00FE46F7" w:rsidRPr="00FE46F7" w:rsidRDefault="00FE46F7" w:rsidP="00FE46F7">
      <w:pPr>
        <w:widowControl/>
        <w:rPr>
          <w:bCs/>
          <w:sz w:val="24"/>
        </w:rPr>
      </w:pPr>
    </w:p>
    <w:p w14:paraId="2E234C7A" w14:textId="249886C7" w:rsidR="00FE46F7" w:rsidRDefault="00FE46F7" w:rsidP="00FE46F7">
      <w:pPr>
        <w:widowControl/>
        <w:rPr>
          <w:bCs/>
          <w:sz w:val="24"/>
        </w:rPr>
      </w:pPr>
      <w:r w:rsidRPr="00FE46F7">
        <w:rPr>
          <w:bCs/>
          <w:sz w:val="24"/>
        </w:rPr>
        <w:t>Provide a clear, concise summary of the proposal stating the need to</w:t>
      </w:r>
      <w:r w:rsidR="0062369E">
        <w:rPr>
          <w:bCs/>
          <w:sz w:val="24"/>
        </w:rPr>
        <w:t xml:space="preserve"> design and pilot targeted interventions to meet underserved needs and/or serve specialized populations utilizing ARI funds to enhance local prison diversion programs</w:t>
      </w:r>
      <w:r w:rsidRPr="00FE46F7">
        <w:rPr>
          <w:bCs/>
          <w:sz w:val="24"/>
        </w:rPr>
        <w:t xml:space="preserve">. Summarize proposed </w:t>
      </w:r>
      <w:r w:rsidR="0062369E">
        <w:rPr>
          <w:bCs/>
          <w:sz w:val="24"/>
        </w:rPr>
        <w:t>pilot project</w:t>
      </w:r>
      <w:r w:rsidRPr="00FE46F7">
        <w:rPr>
          <w:bCs/>
          <w:sz w:val="24"/>
        </w:rPr>
        <w:t xml:space="preserve"> activities. </w:t>
      </w:r>
    </w:p>
    <w:p w14:paraId="2F446671" w14:textId="6E1ABDC9" w:rsidR="00173F8A" w:rsidRDefault="00173F8A" w:rsidP="00FE46F7">
      <w:pPr>
        <w:widowControl/>
        <w:rPr>
          <w:bCs/>
          <w:sz w:val="24"/>
        </w:rPr>
      </w:pPr>
    </w:p>
    <w:p w14:paraId="13850898" w14:textId="77777777" w:rsidR="00173F8A" w:rsidRDefault="00173F8A" w:rsidP="00173F8A">
      <w:pPr>
        <w:keepNext/>
        <w:keepLines/>
        <w:autoSpaceDE/>
        <w:autoSpaceDN/>
        <w:adjustRightInd/>
        <w:jc w:val="both"/>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B39A2E3" w14:textId="77777777" w:rsidR="00FE46F7" w:rsidRPr="00FE46F7" w:rsidRDefault="00FE46F7" w:rsidP="00FE46F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D2AABA5" w14:textId="2B2AEB55" w:rsidR="00FE46F7" w:rsidRPr="00FE46F7" w:rsidRDefault="00FE46F7" w:rsidP="00FE46F7">
      <w:pPr>
        <w:pStyle w:val="ListParagraph"/>
        <w:keepNext/>
        <w:numPr>
          <w:ilvl w:val="0"/>
          <w:numId w:val="56"/>
        </w:numPr>
        <w:tabs>
          <w:tab w:val="left" w:pos="360"/>
        </w:tabs>
        <w:suppressAutoHyphens/>
        <w:autoSpaceDE/>
        <w:autoSpaceDN/>
        <w:adjustRightInd/>
        <w:rPr>
          <w:b/>
          <w:sz w:val="24"/>
        </w:rPr>
      </w:pPr>
      <w:r w:rsidRPr="00FE46F7">
        <w:rPr>
          <w:b/>
          <w:sz w:val="24"/>
        </w:rPr>
        <w:t xml:space="preserve">Statement of the Problem </w:t>
      </w:r>
      <w:r w:rsidR="00AF2E34">
        <w:rPr>
          <w:b/>
          <w:sz w:val="24"/>
        </w:rPr>
        <w:t xml:space="preserve">– 10 points </w:t>
      </w:r>
    </w:p>
    <w:p w14:paraId="39078FDD" w14:textId="77777777" w:rsidR="00FE46F7" w:rsidRPr="00FE46F7" w:rsidRDefault="00FE46F7" w:rsidP="00FE46F7">
      <w:pPr>
        <w:keepNext/>
        <w:tabs>
          <w:tab w:val="left" w:pos="360"/>
        </w:tabs>
        <w:suppressAutoHyphens/>
        <w:rPr>
          <w:b/>
          <w:sz w:val="24"/>
        </w:rPr>
      </w:pPr>
    </w:p>
    <w:p w14:paraId="7226F097" w14:textId="1BD335D3" w:rsidR="00FE46F7" w:rsidRDefault="00FE46F7" w:rsidP="00FE46F7">
      <w:pPr>
        <w:keepNext/>
        <w:tabs>
          <w:tab w:val="left" w:pos="360"/>
        </w:tabs>
        <w:suppressAutoHyphens/>
        <w:rPr>
          <w:sz w:val="24"/>
        </w:rPr>
      </w:pPr>
      <w:r w:rsidRPr="00FE46F7">
        <w:rPr>
          <w:sz w:val="24"/>
        </w:rPr>
        <w:t xml:space="preserve">Identify the problems associated with sending individuals to prison for probation-eligible offenses rather than being supervised and served in the community. Include resources, if any, to </w:t>
      </w:r>
      <w:r w:rsidRPr="00FE46F7">
        <w:rPr>
          <w:sz w:val="24"/>
        </w:rPr>
        <w:lastRenderedPageBreak/>
        <w:t>supervise and serve them locally, and where gaps exist</w:t>
      </w:r>
      <w:r w:rsidR="00173F8A">
        <w:rPr>
          <w:sz w:val="24"/>
        </w:rPr>
        <w:t xml:space="preserve"> particularly as they relate to the need for proposed targeted interventions and/or services for specialized populations</w:t>
      </w:r>
      <w:r w:rsidRPr="00FE46F7">
        <w:rPr>
          <w:sz w:val="24"/>
        </w:rPr>
        <w:t>.</w:t>
      </w:r>
    </w:p>
    <w:p w14:paraId="10C49E5F" w14:textId="61FC5742" w:rsidR="00173F8A" w:rsidRDefault="00173F8A" w:rsidP="00FE46F7">
      <w:pPr>
        <w:keepNext/>
        <w:tabs>
          <w:tab w:val="left" w:pos="360"/>
        </w:tabs>
        <w:suppressAutoHyphens/>
        <w:rPr>
          <w:sz w:val="24"/>
        </w:rPr>
      </w:pPr>
    </w:p>
    <w:p w14:paraId="7BDFE1A8" w14:textId="77777777" w:rsidR="00173F8A" w:rsidRDefault="00173F8A" w:rsidP="00173F8A">
      <w:pPr>
        <w:keepNext/>
        <w:keepLines/>
        <w:autoSpaceDE/>
        <w:autoSpaceDN/>
        <w:adjustRightInd/>
        <w:jc w:val="both"/>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5AE8D2DB" w14:textId="77777777" w:rsidR="00FE46F7" w:rsidRPr="00FE46F7" w:rsidRDefault="00FE46F7" w:rsidP="00FE46F7">
      <w:pPr>
        <w:rPr>
          <w:sz w:val="24"/>
        </w:rPr>
      </w:pPr>
    </w:p>
    <w:p w14:paraId="57758D71" w14:textId="58206EA7" w:rsidR="00FE46F7" w:rsidRPr="00FE46F7" w:rsidRDefault="00FE46F7" w:rsidP="00FE46F7">
      <w:pPr>
        <w:pStyle w:val="ListParagraph"/>
        <w:numPr>
          <w:ilvl w:val="0"/>
          <w:numId w:val="56"/>
        </w:numPr>
        <w:tabs>
          <w:tab w:val="left" w:pos="360"/>
        </w:tabs>
        <w:suppressAutoHyphens/>
        <w:autoSpaceDE/>
        <w:autoSpaceDN/>
        <w:adjustRightInd/>
        <w:rPr>
          <w:b/>
          <w:sz w:val="24"/>
        </w:rPr>
      </w:pPr>
      <w:r w:rsidRPr="00FE46F7">
        <w:rPr>
          <w:b/>
          <w:sz w:val="24"/>
        </w:rPr>
        <w:t>Program Strategy</w:t>
      </w:r>
      <w:r w:rsidR="00AF2E34">
        <w:rPr>
          <w:b/>
          <w:sz w:val="24"/>
        </w:rPr>
        <w:t xml:space="preserve"> – 25 points</w:t>
      </w:r>
    </w:p>
    <w:p w14:paraId="53C015E5" w14:textId="77777777" w:rsidR="00FE46F7" w:rsidRPr="00FE46F7" w:rsidRDefault="00FE46F7" w:rsidP="00FE46F7">
      <w:pPr>
        <w:tabs>
          <w:tab w:val="left" w:pos="360"/>
        </w:tabs>
        <w:suppressAutoHyphens/>
        <w:rPr>
          <w:b/>
          <w:sz w:val="24"/>
        </w:rPr>
      </w:pPr>
    </w:p>
    <w:p w14:paraId="1720ED1B" w14:textId="279EB0F6" w:rsidR="00FE46F7" w:rsidRPr="0062369E" w:rsidRDefault="00FE46F7" w:rsidP="0062369E">
      <w:pPr>
        <w:pStyle w:val="ListParagraph"/>
        <w:numPr>
          <w:ilvl w:val="1"/>
          <w:numId w:val="56"/>
        </w:numPr>
        <w:tabs>
          <w:tab w:val="left" w:pos="360"/>
        </w:tabs>
        <w:suppressAutoHyphens/>
        <w:autoSpaceDE/>
        <w:autoSpaceDN/>
        <w:adjustRightInd/>
        <w:rPr>
          <w:sz w:val="24"/>
        </w:rPr>
      </w:pPr>
      <w:r w:rsidRPr="0062369E">
        <w:rPr>
          <w:sz w:val="24"/>
        </w:rPr>
        <w:t>Describe how your jurisdiction will utilize p</w:t>
      </w:r>
      <w:r w:rsidR="0062369E" w:rsidRPr="0062369E">
        <w:rPr>
          <w:sz w:val="24"/>
        </w:rPr>
        <w:t xml:space="preserve">ilot project funding to identify and address underserved needs and/or specialized populations in the local continuum of services for individuals diverted from prison. This process may include </w:t>
      </w:r>
      <w:r w:rsidRPr="0062369E">
        <w:rPr>
          <w:sz w:val="24"/>
        </w:rPr>
        <w:t>gather</w:t>
      </w:r>
      <w:r w:rsidR="0062369E" w:rsidRPr="0062369E">
        <w:rPr>
          <w:sz w:val="24"/>
        </w:rPr>
        <w:t xml:space="preserve">ing </w:t>
      </w:r>
      <w:r w:rsidRPr="0062369E">
        <w:rPr>
          <w:sz w:val="24"/>
        </w:rPr>
        <w:t>and analyz</w:t>
      </w:r>
      <w:r w:rsidR="0062369E" w:rsidRPr="0062369E">
        <w:rPr>
          <w:sz w:val="24"/>
        </w:rPr>
        <w:t>ing</w:t>
      </w:r>
      <w:r w:rsidRPr="0062369E">
        <w:rPr>
          <w:sz w:val="24"/>
        </w:rPr>
        <w:t xml:space="preserve"> relevant criminal justice system data</w:t>
      </w:r>
      <w:r w:rsidR="0062369E" w:rsidRPr="0062369E">
        <w:rPr>
          <w:sz w:val="24"/>
        </w:rPr>
        <w:t xml:space="preserve">, researching evidence-informed practices and programs, and developing new processes and </w:t>
      </w:r>
      <w:r w:rsidR="0062369E">
        <w:rPr>
          <w:sz w:val="24"/>
        </w:rPr>
        <w:t>strategies for service delivery</w:t>
      </w:r>
      <w:r w:rsidRPr="0062369E">
        <w:rPr>
          <w:sz w:val="24"/>
        </w:rPr>
        <w:t xml:space="preserve">. </w:t>
      </w:r>
    </w:p>
    <w:p w14:paraId="6534E0C0" w14:textId="77777777" w:rsidR="00FE46F7" w:rsidRPr="00FE46F7" w:rsidRDefault="00FE46F7" w:rsidP="00FE46F7">
      <w:pPr>
        <w:pStyle w:val="ListParagraph"/>
        <w:tabs>
          <w:tab w:val="left" w:pos="360"/>
        </w:tabs>
        <w:suppressAutoHyphens/>
        <w:rPr>
          <w:sz w:val="24"/>
        </w:rPr>
      </w:pPr>
    </w:p>
    <w:p w14:paraId="45031A0E" w14:textId="77777777" w:rsidR="00173F8A" w:rsidRDefault="00173F8A" w:rsidP="00173F8A">
      <w:pPr>
        <w:keepNext/>
        <w:keepLines/>
        <w:autoSpaceDE/>
        <w:autoSpaceDN/>
        <w:adjustRightInd/>
        <w:ind w:firstLine="720"/>
        <w:jc w:val="both"/>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488C00D6" w14:textId="77777777" w:rsidR="00FE46F7" w:rsidRPr="00FE46F7" w:rsidRDefault="00FE46F7" w:rsidP="00FE46F7">
      <w:pPr>
        <w:tabs>
          <w:tab w:val="left" w:pos="360"/>
        </w:tabs>
        <w:suppressAutoHyphens/>
        <w:rPr>
          <w:sz w:val="24"/>
        </w:rPr>
      </w:pPr>
    </w:p>
    <w:p w14:paraId="3E08E3F0" w14:textId="552CB677" w:rsidR="00FE46F7" w:rsidRPr="00B862B6" w:rsidRDefault="00FE46F7" w:rsidP="00B862B6">
      <w:pPr>
        <w:pStyle w:val="ListParagraph"/>
        <w:numPr>
          <w:ilvl w:val="1"/>
          <w:numId w:val="56"/>
        </w:numPr>
        <w:autoSpaceDE/>
        <w:autoSpaceDN/>
        <w:adjustRightInd/>
        <w:rPr>
          <w:sz w:val="24"/>
        </w:rPr>
      </w:pPr>
      <w:r w:rsidRPr="00B862B6">
        <w:rPr>
          <w:sz w:val="24"/>
        </w:rPr>
        <w:t xml:space="preserve">Describe how </w:t>
      </w:r>
      <w:r w:rsidR="00B862B6" w:rsidRPr="00B862B6">
        <w:rPr>
          <w:sz w:val="24"/>
        </w:rPr>
        <w:t xml:space="preserve">the pilot project(s) will be incorporated in the existing local plan </w:t>
      </w:r>
      <w:r w:rsidR="00B862B6">
        <w:rPr>
          <w:sz w:val="24"/>
        </w:rPr>
        <w:t>for reducing the number of individuals sent to prison on probation-eligible offenses, and ho</w:t>
      </w:r>
      <w:r w:rsidR="00B862B6" w:rsidRPr="00B862B6">
        <w:rPr>
          <w:sz w:val="24"/>
        </w:rPr>
        <w:t xml:space="preserve">w the proposed activities will enhance the jurisdiction’s </w:t>
      </w:r>
      <w:r w:rsidR="00B862B6">
        <w:rPr>
          <w:sz w:val="24"/>
        </w:rPr>
        <w:t xml:space="preserve">continuum of services. Include how the project will aid the jurisdiction’s </w:t>
      </w:r>
      <w:r w:rsidR="00B862B6" w:rsidRPr="00B862B6">
        <w:rPr>
          <w:sz w:val="24"/>
        </w:rPr>
        <w:t>ability to meet its 25 percent IDOC commitment reduction goal.</w:t>
      </w:r>
      <w:r w:rsidRPr="00B862B6">
        <w:rPr>
          <w:sz w:val="24"/>
        </w:rPr>
        <w:t xml:space="preserve"> </w:t>
      </w:r>
    </w:p>
    <w:p w14:paraId="12CE6400" w14:textId="77777777" w:rsidR="00B862B6" w:rsidRDefault="00B862B6" w:rsidP="00173F8A">
      <w:pPr>
        <w:pStyle w:val="ListParagraph"/>
        <w:keepNext/>
        <w:keepLines/>
        <w:autoSpaceDE/>
        <w:autoSpaceDN/>
        <w:adjustRightInd/>
        <w:jc w:val="both"/>
        <w:outlineLvl w:val="0"/>
        <w:rPr>
          <w:sz w:val="24"/>
        </w:rPr>
      </w:pPr>
    </w:p>
    <w:p w14:paraId="230B6A79" w14:textId="19880902" w:rsidR="00173F8A" w:rsidRPr="00173F8A" w:rsidRDefault="00173F8A" w:rsidP="00173F8A">
      <w:pPr>
        <w:pStyle w:val="ListParagraph"/>
        <w:keepNext/>
        <w:keepLines/>
        <w:autoSpaceDE/>
        <w:autoSpaceDN/>
        <w:adjustRightInd/>
        <w:jc w:val="both"/>
        <w:outlineLvl w:val="0"/>
        <w:rPr>
          <w:sz w:val="24"/>
        </w:rPr>
      </w:pPr>
      <w:r w:rsidRPr="00173F8A">
        <w:rPr>
          <w:sz w:val="24"/>
        </w:rPr>
        <w:fldChar w:fldCharType="begin">
          <w:ffData>
            <w:name w:val="Text1"/>
            <w:enabled/>
            <w:calcOnExit w:val="0"/>
            <w:textInput/>
          </w:ffData>
        </w:fldChar>
      </w:r>
      <w:r w:rsidRPr="00173F8A">
        <w:rPr>
          <w:sz w:val="24"/>
        </w:rPr>
        <w:instrText xml:space="preserve"> FORMTEXT </w:instrText>
      </w:r>
      <w:r w:rsidRPr="00173F8A">
        <w:rPr>
          <w:sz w:val="24"/>
        </w:rPr>
      </w:r>
      <w:r w:rsidRPr="00173F8A">
        <w:rPr>
          <w:sz w:val="24"/>
        </w:rPr>
        <w:fldChar w:fldCharType="separate"/>
      </w:r>
      <w:r w:rsidRPr="00173F8A">
        <w:rPr>
          <w:noProof/>
          <w:sz w:val="24"/>
        </w:rPr>
        <w:t> </w:t>
      </w:r>
      <w:r w:rsidRPr="00173F8A">
        <w:rPr>
          <w:noProof/>
          <w:sz w:val="24"/>
        </w:rPr>
        <w:t> </w:t>
      </w:r>
      <w:r w:rsidRPr="00173F8A">
        <w:rPr>
          <w:noProof/>
          <w:sz w:val="24"/>
        </w:rPr>
        <w:t> </w:t>
      </w:r>
      <w:r w:rsidRPr="00173F8A">
        <w:rPr>
          <w:noProof/>
          <w:sz w:val="24"/>
        </w:rPr>
        <w:t> </w:t>
      </w:r>
      <w:r w:rsidRPr="00173F8A">
        <w:rPr>
          <w:noProof/>
          <w:sz w:val="24"/>
        </w:rPr>
        <w:t> </w:t>
      </w:r>
      <w:r w:rsidRPr="00173F8A">
        <w:rPr>
          <w:sz w:val="24"/>
        </w:rPr>
        <w:fldChar w:fldCharType="end"/>
      </w:r>
    </w:p>
    <w:p w14:paraId="5DDF5503" w14:textId="77777777" w:rsidR="00FE46F7" w:rsidRPr="00FE46F7" w:rsidRDefault="00FE46F7" w:rsidP="00FE46F7">
      <w:pPr>
        <w:tabs>
          <w:tab w:val="left" w:pos="702"/>
          <w:tab w:val="left" w:pos="6872"/>
        </w:tabs>
        <w:suppressAutoHyphens/>
        <w:rPr>
          <w:sz w:val="24"/>
        </w:rPr>
      </w:pPr>
    </w:p>
    <w:p w14:paraId="3E4FCAA8" w14:textId="377A97F8" w:rsidR="00B862B6" w:rsidRDefault="00B862B6" w:rsidP="00B862B6">
      <w:pPr>
        <w:pStyle w:val="ListParagraph"/>
        <w:keepNext/>
        <w:numPr>
          <w:ilvl w:val="1"/>
          <w:numId w:val="56"/>
        </w:numPr>
        <w:tabs>
          <w:tab w:val="left" w:pos="702"/>
          <w:tab w:val="left" w:pos="6872"/>
        </w:tabs>
        <w:suppressAutoHyphens/>
        <w:autoSpaceDE/>
        <w:autoSpaceDN/>
        <w:adjustRightInd/>
        <w:rPr>
          <w:sz w:val="24"/>
        </w:rPr>
      </w:pPr>
      <w:r>
        <w:rPr>
          <w:sz w:val="24"/>
        </w:rPr>
        <w:t xml:space="preserve">Detail specific resource and training </w:t>
      </w:r>
      <w:r w:rsidR="007F2863">
        <w:rPr>
          <w:sz w:val="24"/>
        </w:rPr>
        <w:t xml:space="preserve">investments </w:t>
      </w:r>
      <w:r w:rsidR="007848C7">
        <w:rPr>
          <w:sz w:val="24"/>
        </w:rPr>
        <w:t xml:space="preserve">needed in terms of </w:t>
      </w:r>
      <w:r w:rsidR="007A2AE3">
        <w:rPr>
          <w:sz w:val="24"/>
        </w:rPr>
        <w:t xml:space="preserve">agency and community capacity </w:t>
      </w:r>
      <w:r>
        <w:rPr>
          <w:sz w:val="24"/>
        </w:rPr>
        <w:t>to successfully implement the pilot project(s) and achieve the intended objectives.</w:t>
      </w:r>
    </w:p>
    <w:p w14:paraId="29115485" w14:textId="606B7614" w:rsidR="00B862B6" w:rsidRDefault="00B862B6" w:rsidP="00B862B6">
      <w:pPr>
        <w:pStyle w:val="ListParagraph"/>
        <w:keepNext/>
        <w:tabs>
          <w:tab w:val="left" w:pos="702"/>
          <w:tab w:val="left" w:pos="6872"/>
        </w:tabs>
        <w:suppressAutoHyphens/>
        <w:autoSpaceDE/>
        <w:autoSpaceDN/>
        <w:adjustRightInd/>
        <w:rPr>
          <w:sz w:val="24"/>
        </w:rPr>
      </w:pPr>
    </w:p>
    <w:p w14:paraId="159DC20C" w14:textId="0A15A4BC" w:rsidR="00B862B6" w:rsidRDefault="00B862B6" w:rsidP="00B862B6">
      <w:pPr>
        <w:pStyle w:val="ListParagraph"/>
        <w:keepNext/>
        <w:tabs>
          <w:tab w:val="left" w:pos="702"/>
          <w:tab w:val="left" w:pos="6872"/>
        </w:tabs>
        <w:suppressAutoHyphens/>
        <w:autoSpaceDE/>
        <w:autoSpaceDN/>
        <w:adjustRightInd/>
        <w:rPr>
          <w:sz w:val="24"/>
        </w:rPr>
      </w:pPr>
      <w:r w:rsidRPr="00173F8A">
        <w:rPr>
          <w:sz w:val="24"/>
        </w:rPr>
        <w:fldChar w:fldCharType="begin">
          <w:ffData>
            <w:name w:val="Text1"/>
            <w:enabled/>
            <w:calcOnExit w:val="0"/>
            <w:textInput/>
          </w:ffData>
        </w:fldChar>
      </w:r>
      <w:r w:rsidRPr="00173F8A">
        <w:rPr>
          <w:sz w:val="24"/>
        </w:rPr>
        <w:instrText xml:space="preserve"> FORMTEXT </w:instrText>
      </w:r>
      <w:r w:rsidRPr="00173F8A">
        <w:rPr>
          <w:sz w:val="24"/>
        </w:rPr>
      </w:r>
      <w:r w:rsidRPr="00173F8A">
        <w:rPr>
          <w:sz w:val="24"/>
        </w:rPr>
        <w:fldChar w:fldCharType="separate"/>
      </w:r>
      <w:r w:rsidRPr="00173F8A">
        <w:rPr>
          <w:noProof/>
          <w:sz w:val="24"/>
        </w:rPr>
        <w:t> </w:t>
      </w:r>
      <w:r w:rsidRPr="00173F8A">
        <w:rPr>
          <w:noProof/>
          <w:sz w:val="24"/>
        </w:rPr>
        <w:t> </w:t>
      </w:r>
      <w:r w:rsidRPr="00173F8A">
        <w:rPr>
          <w:noProof/>
          <w:sz w:val="24"/>
        </w:rPr>
        <w:t> </w:t>
      </w:r>
      <w:r w:rsidRPr="00173F8A">
        <w:rPr>
          <w:noProof/>
          <w:sz w:val="24"/>
        </w:rPr>
        <w:t> </w:t>
      </w:r>
      <w:r w:rsidRPr="00173F8A">
        <w:rPr>
          <w:noProof/>
          <w:sz w:val="24"/>
        </w:rPr>
        <w:t> </w:t>
      </w:r>
      <w:r w:rsidRPr="00173F8A">
        <w:rPr>
          <w:sz w:val="24"/>
        </w:rPr>
        <w:fldChar w:fldCharType="end"/>
      </w:r>
    </w:p>
    <w:p w14:paraId="4725A41C" w14:textId="77777777" w:rsidR="00B862B6" w:rsidRDefault="00B862B6" w:rsidP="00B862B6">
      <w:pPr>
        <w:pStyle w:val="ListParagraph"/>
        <w:keepNext/>
        <w:tabs>
          <w:tab w:val="left" w:pos="702"/>
          <w:tab w:val="left" w:pos="6872"/>
        </w:tabs>
        <w:suppressAutoHyphens/>
        <w:autoSpaceDE/>
        <w:autoSpaceDN/>
        <w:adjustRightInd/>
        <w:rPr>
          <w:sz w:val="24"/>
        </w:rPr>
      </w:pPr>
    </w:p>
    <w:p w14:paraId="5BCD48E7" w14:textId="161E723D" w:rsidR="00FE46F7" w:rsidRPr="00B862B6" w:rsidRDefault="00FE46F7" w:rsidP="00B862B6">
      <w:pPr>
        <w:pStyle w:val="ListParagraph"/>
        <w:keepNext/>
        <w:numPr>
          <w:ilvl w:val="1"/>
          <w:numId w:val="56"/>
        </w:numPr>
        <w:tabs>
          <w:tab w:val="left" w:pos="702"/>
          <w:tab w:val="left" w:pos="6872"/>
        </w:tabs>
        <w:suppressAutoHyphens/>
        <w:autoSpaceDE/>
        <w:autoSpaceDN/>
        <w:adjustRightInd/>
        <w:rPr>
          <w:sz w:val="24"/>
        </w:rPr>
      </w:pPr>
      <w:r w:rsidRPr="00B862B6">
        <w:rPr>
          <w:sz w:val="24"/>
        </w:rPr>
        <w:t>Complete the implementation schedule below, defining each step in the planning and operation of the proposed program and detailing the staff position responsible for each task and a target date for completion. Please add additional lines as necessary.</w:t>
      </w:r>
    </w:p>
    <w:p w14:paraId="6D72A693" w14:textId="77777777" w:rsidR="00FE46F7" w:rsidRPr="00FE46F7" w:rsidRDefault="00FE46F7" w:rsidP="00FE46F7">
      <w:pPr>
        <w:pStyle w:val="ListParagraph"/>
        <w:keepNext/>
        <w:rPr>
          <w:sz w:val="24"/>
        </w:rPr>
      </w:pPr>
    </w:p>
    <w:tbl>
      <w:tblPr>
        <w:tblStyle w:val="TableGrid"/>
        <w:tblW w:w="0" w:type="auto"/>
        <w:tblLook w:val="04A0" w:firstRow="1" w:lastRow="0" w:firstColumn="1" w:lastColumn="0" w:noHBand="0" w:noVBand="1"/>
      </w:tblPr>
      <w:tblGrid>
        <w:gridCol w:w="3116"/>
        <w:gridCol w:w="3117"/>
        <w:gridCol w:w="3117"/>
      </w:tblGrid>
      <w:tr w:rsidR="00FE46F7" w:rsidRPr="00FE46F7" w14:paraId="6BE2C28C" w14:textId="77777777" w:rsidTr="00A03923">
        <w:tc>
          <w:tcPr>
            <w:tcW w:w="3116" w:type="dxa"/>
            <w:vAlign w:val="center"/>
          </w:tcPr>
          <w:p w14:paraId="626D3B61" w14:textId="77777777" w:rsidR="00FE46F7" w:rsidRPr="00FE46F7" w:rsidRDefault="00FE46F7" w:rsidP="00A03923">
            <w:pPr>
              <w:jc w:val="center"/>
              <w:rPr>
                <w:b/>
                <w:sz w:val="24"/>
              </w:rPr>
            </w:pPr>
            <w:r w:rsidRPr="00FE46F7">
              <w:rPr>
                <w:b/>
                <w:sz w:val="24"/>
              </w:rPr>
              <w:t>Task</w:t>
            </w:r>
          </w:p>
        </w:tc>
        <w:tc>
          <w:tcPr>
            <w:tcW w:w="3117" w:type="dxa"/>
            <w:vAlign w:val="center"/>
          </w:tcPr>
          <w:p w14:paraId="138BDA53" w14:textId="77777777" w:rsidR="00FE46F7" w:rsidRPr="00FE46F7" w:rsidRDefault="00FE46F7" w:rsidP="00A03923">
            <w:pPr>
              <w:jc w:val="center"/>
              <w:rPr>
                <w:b/>
                <w:sz w:val="24"/>
              </w:rPr>
            </w:pPr>
            <w:r w:rsidRPr="00FE46F7">
              <w:rPr>
                <w:b/>
                <w:sz w:val="24"/>
              </w:rPr>
              <w:t>Staff Responsible</w:t>
            </w:r>
          </w:p>
        </w:tc>
        <w:tc>
          <w:tcPr>
            <w:tcW w:w="3117" w:type="dxa"/>
          </w:tcPr>
          <w:p w14:paraId="77434CB5" w14:textId="77777777" w:rsidR="00FE46F7" w:rsidRPr="00FE46F7" w:rsidRDefault="00FE46F7" w:rsidP="00A03923">
            <w:pPr>
              <w:jc w:val="center"/>
              <w:rPr>
                <w:b/>
                <w:sz w:val="24"/>
              </w:rPr>
            </w:pPr>
            <w:r w:rsidRPr="00FE46F7">
              <w:rPr>
                <w:b/>
                <w:sz w:val="24"/>
              </w:rPr>
              <w:t>Date Task will be Completed</w:t>
            </w:r>
          </w:p>
        </w:tc>
      </w:tr>
      <w:tr w:rsidR="00FE46F7" w:rsidRPr="00FE46F7" w14:paraId="180EF728" w14:textId="77777777" w:rsidTr="00A03923">
        <w:tc>
          <w:tcPr>
            <w:tcW w:w="3116" w:type="dxa"/>
          </w:tcPr>
          <w:p w14:paraId="754E6C5E"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5CA0478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0BE62B12"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07E05FC7" w14:textId="77777777" w:rsidTr="00A03923">
        <w:tc>
          <w:tcPr>
            <w:tcW w:w="3116" w:type="dxa"/>
          </w:tcPr>
          <w:p w14:paraId="112C740E"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16CEB3D"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A897F2A"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64E762EA" w14:textId="77777777" w:rsidTr="00A03923">
        <w:tc>
          <w:tcPr>
            <w:tcW w:w="3116" w:type="dxa"/>
          </w:tcPr>
          <w:p w14:paraId="45C70FF6"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00BC32D4"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4EF6960D"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0CF57836" w14:textId="77777777" w:rsidTr="00A03923">
        <w:tc>
          <w:tcPr>
            <w:tcW w:w="3116" w:type="dxa"/>
          </w:tcPr>
          <w:p w14:paraId="1BCA896C"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4406A29D"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4D994B95"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30C83EAB" w14:textId="77777777" w:rsidTr="00A03923">
        <w:tc>
          <w:tcPr>
            <w:tcW w:w="3116" w:type="dxa"/>
          </w:tcPr>
          <w:p w14:paraId="4011645E"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6443F30"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33391ADC"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663DE0CE" w14:textId="77777777" w:rsidTr="00A03923">
        <w:tc>
          <w:tcPr>
            <w:tcW w:w="3116" w:type="dxa"/>
          </w:tcPr>
          <w:p w14:paraId="0D18EA4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0FE1976B"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5C7A989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484ABFAE" w14:textId="77777777" w:rsidTr="00A03923">
        <w:tc>
          <w:tcPr>
            <w:tcW w:w="3116" w:type="dxa"/>
          </w:tcPr>
          <w:p w14:paraId="6EE61EE4"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0D3C0BCA"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539CFAB4"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1E6EA9DD" w14:textId="77777777" w:rsidTr="00A03923">
        <w:tc>
          <w:tcPr>
            <w:tcW w:w="3116" w:type="dxa"/>
          </w:tcPr>
          <w:p w14:paraId="76A84C73"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3189DA9A"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1094257B"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1FCEDB0E" w14:textId="77777777" w:rsidTr="00A03923">
        <w:tc>
          <w:tcPr>
            <w:tcW w:w="3116" w:type="dxa"/>
          </w:tcPr>
          <w:p w14:paraId="16775662"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B39B1E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6F6C10D6"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5DE20D86" w14:textId="77777777" w:rsidTr="00A03923">
        <w:tc>
          <w:tcPr>
            <w:tcW w:w="3116" w:type="dxa"/>
          </w:tcPr>
          <w:p w14:paraId="5DB65E8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38566FD0"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670C4C90"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0A7EEA78" w14:textId="77777777" w:rsidTr="00A03923">
        <w:tc>
          <w:tcPr>
            <w:tcW w:w="3116" w:type="dxa"/>
          </w:tcPr>
          <w:p w14:paraId="79B7745D" w14:textId="77777777" w:rsidR="00FE46F7" w:rsidRPr="00FE46F7" w:rsidRDefault="00FE46F7" w:rsidP="00A03923">
            <w:pPr>
              <w:rPr>
                <w:sz w:val="24"/>
              </w:rPr>
            </w:pPr>
            <w:r w:rsidRPr="00FE46F7">
              <w:rPr>
                <w:sz w:val="24"/>
              </w:rPr>
              <w:t xml:space="preserve">Submit quarterly data report </w:t>
            </w:r>
            <w:r w:rsidRPr="00FE46F7">
              <w:rPr>
                <w:sz w:val="24"/>
              </w:rPr>
              <w:lastRenderedPageBreak/>
              <w:t>to ICJIA/ARI</w:t>
            </w:r>
          </w:p>
        </w:tc>
        <w:tc>
          <w:tcPr>
            <w:tcW w:w="3117" w:type="dxa"/>
          </w:tcPr>
          <w:p w14:paraId="0DF80861" w14:textId="77777777" w:rsidR="00FE46F7" w:rsidRPr="00FE46F7" w:rsidRDefault="00FE46F7" w:rsidP="00A03923">
            <w:pPr>
              <w:rPr>
                <w:sz w:val="24"/>
              </w:rPr>
            </w:pPr>
            <w:r w:rsidRPr="00FE46F7">
              <w:rPr>
                <w:sz w:val="24"/>
              </w:rPr>
              <w:lastRenderedPageBreak/>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F6616A0" w14:textId="77777777" w:rsidR="00FE46F7" w:rsidRPr="00FE46F7" w:rsidRDefault="00FE46F7" w:rsidP="00A03923">
            <w:pPr>
              <w:rPr>
                <w:sz w:val="24"/>
              </w:rPr>
            </w:pPr>
            <w:r w:rsidRPr="00FE46F7">
              <w:rPr>
                <w:sz w:val="24"/>
              </w:rPr>
              <w:t>15</w:t>
            </w:r>
            <w:r w:rsidRPr="00FE46F7">
              <w:rPr>
                <w:sz w:val="24"/>
                <w:vertAlign w:val="superscript"/>
              </w:rPr>
              <w:t>th</w:t>
            </w:r>
            <w:r w:rsidRPr="00FE46F7">
              <w:rPr>
                <w:sz w:val="24"/>
              </w:rPr>
              <w:t xml:space="preserve"> of the month following </w:t>
            </w:r>
            <w:r w:rsidRPr="00FE46F7">
              <w:rPr>
                <w:sz w:val="24"/>
              </w:rPr>
              <w:lastRenderedPageBreak/>
              <w:t>the end of the quarter</w:t>
            </w:r>
          </w:p>
        </w:tc>
      </w:tr>
      <w:tr w:rsidR="00FE46F7" w:rsidRPr="00FE46F7" w14:paraId="18C3D46C" w14:textId="77777777" w:rsidTr="00A03923">
        <w:tc>
          <w:tcPr>
            <w:tcW w:w="3116" w:type="dxa"/>
          </w:tcPr>
          <w:p w14:paraId="41F5B843" w14:textId="77777777" w:rsidR="00FE46F7" w:rsidRPr="00FE46F7" w:rsidRDefault="00FE46F7" w:rsidP="00A03923">
            <w:pPr>
              <w:rPr>
                <w:sz w:val="24"/>
              </w:rPr>
            </w:pPr>
            <w:r w:rsidRPr="00FE46F7">
              <w:rPr>
                <w:sz w:val="24"/>
              </w:rPr>
              <w:lastRenderedPageBreak/>
              <w:t>Submit monthly fiscal reports to ICJIA/ARI</w:t>
            </w:r>
          </w:p>
        </w:tc>
        <w:tc>
          <w:tcPr>
            <w:tcW w:w="3117" w:type="dxa"/>
          </w:tcPr>
          <w:p w14:paraId="0AAAC4CD" w14:textId="77777777" w:rsidR="00FE46F7" w:rsidRPr="00FE46F7" w:rsidRDefault="00FE46F7" w:rsidP="00A03923">
            <w:pPr>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544C9382" w14:textId="77777777" w:rsidR="00FE46F7" w:rsidRPr="00FE46F7" w:rsidRDefault="00FE46F7" w:rsidP="00A03923">
            <w:pPr>
              <w:rPr>
                <w:sz w:val="24"/>
              </w:rPr>
            </w:pPr>
            <w:r w:rsidRPr="00FE46F7">
              <w:rPr>
                <w:sz w:val="24"/>
              </w:rPr>
              <w:t>5</w:t>
            </w:r>
            <w:r w:rsidRPr="00FE46F7">
              <w:rPr>
                <w:sz w:val="24"/>
                <w:vertAlign w:val="superscript"/>
              </w:rPr>
              <w:t>th</w:t>
            </w:r>
            <w:r w:rsidRPr="00FE46F7">
              <w:rPr>
                <w:sz w:val="24"/>
              </w:rPr>
              <w:t xml:space="preserve"> of the following month </w:t>
            </w:r>
          </w:p>
        </w:tc>
      </w:tr>
    </w:tbl>
    <w:p w14:paraId="2BB8DFD1" w14:textId="77777777" w:rsidR="00FE46F7" w:rsidRPr="00FE46F7" w:rsidRDefault="00FE46F7" w:rsidP="00FE46F7">
      <w:pPr>
        <w:tabs>
          <w:tab w:val="left" w:pos="6872"/>
        </w:tabs>
        <w:suppressAutoHyphens/>
        <w:rPr>
          <w:sz w:val="24"/>
        </w:rPr>
      </w:pPr>
    </w:p>
    <w:p w14:paraId="6E6F31AF" w14:textId="024DC432" w:rsidR="00FE46F7" w:rsidRPr="00FE46F7" w:rsidRDefault="00FE46F7" w:rsidP="00FE46F7">
      <w:pPr>
        <w:pStyle w:val="ListParagraph"/>
        <w:numPr>
          <w:ilvl w:val="0"/>
          <w:numId w:val="56"/>
        </w:numPr>
        <w:tabs>
          <w:tab w:val="left" w:pos="360"/>
        </w:tabs>
        <w:suppressAutoHyphens/>
        <w:autoSpaceDE/>
        <w:autoSpaceDN/>
        <w:adjustRightInd/>
        <w:rPr>
          <w:b/>
          <w:sz w:val="24"/>
        </w:rPr>
      </w:pPr>
      <w:bookmarkStart w:id="0" w:name="_Hlk74146221"/>
      <w:r w:rsidRPr="00FE46F7">
        <w:rPr>
          <w:b/>
          <w:sz w:val="24"/>
        </w:rPr>
        <w:t>Goals, Objectives, and Performance Indicators</w:t>
      </w:r>
      <w:r w:rsidR="00AF2E34">
        <w:rPr>
          <w:b/>
          <w:sz w:val="24"/>
        </w:rPr>
        <w:t xml:space="preserve"> – 20 points</w:t>
      </w:r>
    </w:p>
    <w:p w14:paraId="3AD201D5" w14:textId="77777777" w:rsidR="00FE46F7" w:rsidRPr="00FE46F7" w:rsidRDefault="00FE46F7" w:rsidP="00FE46F7">
      <w:pPr>
        <w:tabs>
          <w:tab w:val="left" w:pos="360"/>
        </w:tabs>
        <w:suppressAutoHyphens/>
        <w:rPr>
          <w:b/>
          <w:sz w:val="24"/>
        </w:rPr>
      </w:pPr>
    </w:p>
    <w:p w14:paraId="7CE48C80" w14:textId="3424C31A" w:rsidR="00173F8A" w:rsidRPr="00173F8A" w:rsidRDefault="00173F8A" w:rsidP="00173F8A">
      <w:pPr>
        <w:keepNext/>
        <w:rPr>
          <w:b/>
          <w:i/>
          <w:sz w:val="24"/>
        </w:rPr>
      </w:pPr>
      <w:bookmarkStart w:id="1" w:name="_Hlk74139185"/>
      <w:r w:rsidRPr="00173F8A">
        <w:rPr>
          <w:rFonts w:eastAsia="Calibri"/>
          <w:sz w:val="24"/>
        </w:rPr>
        <w:t xml:space="preserve">Complete the table below with data related to the goal of </w:t>
      </w:r>
      <w:r>
        <w:rPr>
          <w:rFonts w:eastAsia="Calibri"/>
          <w:sz w:val="24"/>
        </w:rPr>
        <w:t xml:space="preserve">designing </w:t>
      </w:r>
      <w:r w:rsidR="003201FC">
        <w:rPr>
          <w:rFonts w:eastAsia="Calibri"/>
          <w:sz w:val="24"/>
        </w:rPr>
        <w:t>and piloting interventions that address underserved needs and/or populations to reduce</w:t>
      </w:r>
      <w:r w:rsidRPr="00173F8A">
        <w:rPr>
          <w:rFonts w:eastAsia="Calibri"/>
          <w:sz w:val="24"/>
        </w:rPr>
        <w:t xml:space="preserve"> probation-eligible IDOC commitments. As applicable, provide </w:t>
      </w:r>
      <w:r w:rsidRPr="00173F8A">
        <w:rPr>
          <w:rFonts w:eastAsia="Calibri"/>
          <w:sz w:val="24"/>
          <w:u w:val="single"/>
        </w:rPr>
        <w:t>performance objectives</w:t>
      </w:r>
      <w:r w:rsidRPr="00173F8A">
        <w:rPr>
          <w:rFonts w:eastAsia="Calibri"/>
          <w:sz w:val="24"/>
        </w:rPr>
        <w:t xml:space="preserve"> in the left-hand column that will demonstrate progress toward the proposed program goal. Ensure that the objectives are specific, measurable (according to the performance measures in the right-hand column), attainable, realistic, and timely</w:t>
      </w:r>
      <w:r w:rsidRPr="00173F8A">
        <w:rPr>
          <w:rFonts w:eastAsia="Calibri"/>
          <w:color w:val="000000"/>
          <w:sz w:val="24"/>
        </w:rPr>
        <w:t>. Additional objectives and performance measures can be added.</w:t>
      </w:r>
    </w:p>
    <w:bookmarkEnd w:id="1"/>
    <w:p w14:paraId="74037383" w14:textId="77777777" w:rsidR="00653D66" w:rsidRDefault="00653D66" w:rsidP="00653D66">
      <w:pPr>
        <w:pStyle w:val="ListParagraph"/>
        <w:rPr>
          <w:b/>
        </w:rPr>
      </w:pPr>
    </w:p>
    <w:tbl>
      <w:tblPr>
        <w:tblStyle w:val="TableGrid3"/>
        <w:tblW w:w="9363" w:type="dxa"/>
        <w:tblInd w:w="-185" w:type="dxa"/>
        <w:tblLook w:val="04A0" w:firstRow="1" w:lastRow="0" w:firstColumn="1" w:lastColumn="0" w:noHBand="0" w:noVBand="1"/>
      </w:tblPr>
      <w:tblGrid>
        <w:gridCol w:w="4420"/>
        <w:gridCol w:w="4943"/>
      </w:tblGrid>
      <w:tr w:rsidR="00653D66" w:rsidRPr="00A03923" w14:paraId="3E8AB9DB" w14:textId="77777777" w:rsidTr="00A03923">
        <w:tc>
          <w:tcPr>
            <w:tcW w:w="9363" w:type="dxa"/>
            <w:gridSpan w:val="2"/>
            <w:tcBorders>
              <w:top w:val="single" w:sz="4" w:space="0" w:color="auto"/>
              <w:left w:val="single" w:sz="4" w:space="0" w:color="auto"/>
              <w:bottom w:val="single" w:sz="4" w:space="0" w:color="auto"/>
              <w:right w:val="single" w:sz="4" w:space="0" w:color="auto"/>
            </w:tcBorders>
            <w:hideMark/>
          </w:tcPr>
          <w:p w14:paraId="43736F89" w14:textId="75009F1C" w:rsidR="00653D66" w:rsidRPr="005D4603" w:rsidRDefault="00653D66" w:rsidP="00A03923">
            <w:pPr>
              <w:pStyle w:val="Default"/>
              <w:rPr>
                <w:b/>
                <w:sz w:val="22"/>
                <w:szCs w:val="22"/>
              </w:rPr>
            </w:pPr>
            <w:r w:rsidRPr="005D4603">
              <w:rPr>
                <w:b/>
                <w:sz w:val="22"/>
                <w:szCs w:val="22"/>
              </w:rPr>
              <w:t xml:space="preserve">Goal: </w:t>
            </w:r>
            <w:r w:rsidRPr="005D4603">
              <w:rPr>
                <w:sz w:val="22"/>
                <w:szCs w:val="22"/>
              </w:rPr>
              <w:t>Design</w:t>
            </w:r>
            <w:r w:rsidR="000B4FCE">
              <w:rPr>
                <w:sz w:val="22"/>
                <w:szCs w:val="22"/>
              </w:rPr>
              <w:t xml:space="preserve"> and pilot </w:t>
            </w:r>
            <w:r w:rsidRPr="005D4603">
              <w:rPr>
                <w:sz w:val="22"/>
                <w:szCs w:val="22"/>
              </w:rPr>
              <w:t xml:space="preserve">interventions </w:t>
            </w:r>
            <w:r w:rsidR="000B4FCE">
              <w:rPr>
                <w:sz w:val="22"/>
                <w:szCs w:val="22"/>
              </w:rPr>
              <w:t>that address</w:t>
            </w:r>
            <w:r w:rsidRPr="005D4603">
              <w:rPr>
                <w:sz w:val="22"/>
                <w:szCs w:val="22"/>
              </w:rPr>
              <w:t xml:space="preserve"> underserved needs and/or populations</w:t>
            </w:r>
            <w:r w:rsidR="00173F8A">
              <w:rPr>
                <w:sz w:val="22"/>
                <w:szCs w:val="22"/>
              </w:rPr>
              <w:t xml:space="preserve"> that will </w:t>
            </w:r>
            <w:r w:rsidR="000B4FCE">
              <w:rPr>
                <w:sz w:val="22"/>
                <w:szCs w:val="22"/>
              </w:rPr>
              <w:t xml:space="preserve">reduce the number of individuals committed to prison on probation-eligible offenses. </w:t>
            </w:r>
            <w:r w:rsidRPr="005D4603">
              <w:rPr>
                <w:sz w:val="22"/>
                <w:szCs w:val="22"/>
              </w:rPr>
              <w:t xml:space="preserve">  </w:t>
            </w:r>
          </w:p>
        </w:tc>
      </w:tr>
      <w:tr w:rsidR="00653D66" w:rsidRPr="00A03923" w14:paraId="7F6E90E9" w14:textId="77777777" w:rsidTr="00A03923">
        <w:tc>
          <w:tcPr>
            <w:tcW w:w="4420" w:type="dxa"/>
            <w:tcBorders>
              <w:top w:val="single" w:sz="4" w:space="0" w:color="auto"/>
              <w:left w:val="single" w:sz="4" w:space="0" w:color="auto"/>
              <w:bottom w:val="single" w:sz="4" w:space="0" w:color="auto"/>
              <w:right w:val="single" w:sz="4" w:space="0" w:color="auto"/>
            </w:tcBorders>
            <w:shd w:val="clear" w:color="auto" w:fill="D9D9D9"/>
            <w:hideMark/>
          </w:tcPr>
          <w:p w14:paraId="6B08CD4A" w14:textId="77777777" w:rsidR="00653D66" w:rsidRPr="00A03923" w:rsidRDefault="00653D66" w:rsidP="00A03923">
            <w:pPr>
              <w:rPr>
                <w:rFonts w:eastAsia="Calibri"/>
                <w:b/>
                <w:sz w:val="22"/>
                <w:szCs w:val="22"/>
              </w:rPr>
            </w:pPr>
            <w:r w:rsidRPr="00A03923">
              <w:rPr>
                <w:rFonts w:eastAsia="Calibri"/>
                <w:b/>
                <w:sz w:val="22"/>
                <w:szCs w:val="22"/>
              </w:rPr>
              <w:t>Process Objectives</w:t>
            </w:r>
          </w:p>
        </w:tc>
        <w:tc>
          <w:tcPr>
            <w:tcW w:w="4943" w:type="dxa"/>
            <w:tcBorders>
              <w:top w:val="single" w:sz="4" w:space="0" w:color="auto"/>
              <w:left w:val="single" w:sz="4" w:space="0" w:color="auto"/>
              <w:bottom w:val="single" w:sz="4" w:space="0" w:color="auto"/>
              <w:right w:val="single" w:sz="4" w:space="0" w:color="auto"/>
            </w:tcBorders>
            <w:shd w:val="clear" w:color="auto" w:fill="D9D9D9"/>
            <w:hideMark/>
          </w:tcPr>
          <w:p w14:paraId="4BB87BB4" w14:textId="77777777" w:rsidR="00653D66" w:rsidRPr="00A03923" w:rsidRDefault="00653D66" w:rsidP="00A03923">
            <w:pPr>
              <w:rPr>
                <w:rFonts w:eastAsia="Calibri"/>
                <w:b/>
                <w:sz w:val="22"/>
                <w:szCs w:val="22"/>
              </w:rPr>
            </w:pPr>
            <w:r w:rsidRPr="00A03923">
              <w:rPr>
                <w:rFonts w:eastAsia="Calibri"/>
                <w:b/>
                <w:sz w:val="22"/>
                <w:szCs w:val="22"/>
              </w:rPr>
              <w:t>Performance Measures</w:t>
            </w:r>
          </w:p>
        </w:tc>
      </w:tr>
      <w:tr w:rsidR="00653D66" w:rsidRPr="00A03923" w14:paraId="724BB3B1" w14:textId="77777777" w:rsidTr="00A03923">
        <w:tc>
          <w:tcPr>
            <w:tcW w:w="4420" w:type="dxa"/>
          </w:tcPr>
          <w:p w14:paraId="4FBA49C2" w14:textId="77777777" w:rsidR="00653D66" w:rsidRPr="005D4603" w:rsidRDefault="00653D66" w:rsidP="00A03923">
            <w:pPr>
              <w:rPr>
                <w:rFonts w:eastAsia="Calibri"/>
                <w:sz w:val="22"/>
                <w:szCs w:val="22"/>
              </w:rPr>
            </w:pPr>
            <w:r w:rsidRPr="005D4603">
              <w:rPr>
                <w:rFonts w:eastAsia="Calibri"/>
                <w:sz w:val="22"/>
                <w:szCs w:val="22"/>
              </w:rPr>
              <w:t>Analyze data on use of prison for individuals with probation-eligible offenses</w:t>
            </w:r>
          </w:p>
        </w:tc>
        <w:tc>
          <w:tcPr>
            <w:tcW w:w="4943" w:type="dxa"/>
          </w:tcPr>
          <w:p w14:paraId="38AC6EEB"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rFonts w:eastAsia="Calibri"/>
                <w:sz w:val="22"/>
                <w:szCs w:val="22"/>
              </w:rPr>
              <w:t>Number of prison admissions by offense class</w:t>
            </w:r>
          </w:p>
          <w:p w14:paraId="4A28063C"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rFonts w:eastAsia="Calibri"/>
                <w:sz w:val="22"/>
                <w:szCs w:val="22"/>
              </w:rPr>
              <w:t>Number of prison admissions by offense type</w:t>
            </w:r>
            <w:r w:rsidRPr="005D4603" w:rsidDel="00175D35">
              <w:rPr>
                <w:rFonts w:eastAsia="Calibri"/>
                <w:sz w:val="22"/>
                <w:szCs w:val="22"/>
              </w:rPr>
              <w:t xml:space="preserve"> </w:t>
            </w:r>
          </w:p>
          <w:p w14:paraId="7C8415F8"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rFonts w:eastAsia="Calibri"/>
                <w:sz w:val="22"/>
                <w:szCs w:val="22"/>
              </w:rPr>
              <w:t>Demographics of individuals sent to prison on probation-eligible offenses</w:t>
            </w:r>
          </w:p>
        </w:tc>
      </w:tr>
      <w:tr w:rsidR="00653D66" w:rsidRPr="00A03923" w14:paraId="2EB3D599" w14:textId="77777777" w:rsidTr="00A03923">
        <w:tc>
          <w:tcPr>
            <w:tcW w:w="4420" w:type="dxa"/>
            <w:vAlign w:val="center"/>
          </w:tcPr>
          <w:p w14:paraId="5D397D04" w14:textId="77777777" w:rsidR="00653D66" w:rsidRPr="005D4603" w:rsidRDefault="00653D66" w:rsidP="00A03923">
            <w:pPr>
              <w:rPr>
                <w:rFonts w:eastAsia="Calibri"/>
                <w:sz w:val="22"/>
                <w:szCs w:val="22"/>
              </w:rPr>
            </w:pPr>
            <w:r w:rsidRPr="005D4603">
              <w:rPr>
                <w:sz w:val="22"/>
                <w:szCs w:val="22"/>
              </w:rPr>
              <w:t xml:space="preserve">Identify, assess and enroll appropriate target population assuring that at least </w:t>
            </w:r>
            <w:r w:rsidRPr="005D4603">
              <w:rPr>
                <w:b/>
                <w:sz w:val="22"/>
                <w:szCs w:val="22"/>
                <w:u w:val="single"/>
              </w:rPr>
              <w:t>80%</w:t>
            </w:r>
            <w:r w:rsidRPr="005D4603">
              <w:rPr>
                <w:sz w:val="22"/>
                <w:szCs w:val="22"/>
              </w:rPr>
              <w:t xml:space="preserve"> of those enrolled are moderate to high risk</w:t>
            </w:r>
          </w:p>
        </w:tc>
        <w:tc>
          <w:tcPr>
            <w:tcW w:w="4943" w:type="dxa"/>
          </w:tcPr>
          <w:p w14:paraId="017DFC11"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sz w:val="22"/>
                <w:szCs w:val="22"/>
              </w:rPr>
              <w:t>Number of participants referred</w:t>
            </w:r>
          </w:p>
          <w:p w14:paraId="593BC415"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sz w:val="22"/>
                <w:szCs w:val="22"/>
              </w:rPr>
              <w:t>Number of participants assessed</w:t>
            </w:r>
          </w:p>
          <w:p w14:paraId="64DE4467"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sz w:val="22"/>
                <w:szCs w:val="22"/>
              </w:rPr>
              <w:t>Number of participants enrolled in the program</w:t>
            </w:r>
          </w:p>
          <w:p w14:paraId="3DF30281"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sz w:val="22"/>
                <w:szCs w:val="22"/>
              </w:rPr>
              <w:t>Number of participants accepted into the program at each risk level: high, medium, low</w:t>
            </w:r>
          </w:p>
        </w:tc>
      </w:tr>
      <w:tr w:rsidR="00653D66" w:rsidRPr="00A03923" w14:paraId="6CEB8033" w14:textId="77777777" w:rsidTr="00A03923">
        <w:tc>
          <w:tcPr>
            <w:tcW w:w="4420" w:type="dxa"/>
            <w:vAlign w:val="center"/>
          </w:tcPr>
          <w:p w14:paraId="4416140A" w14:textId="77777777" w:rsidR="00653D66" w:rsidRPr="005D4603" w:rsidRDefault="00653D66" w:rsidP="00A03923">
            <w:pPr>
              <w:rPr>
                <w:sz w:val="22"/>
                <w:szCs w:val="22"/>
              </w:rPr>
            </w:pPr>
            <w:r w:rsidRPr="005D4603">
              <w:rPr>
                <w:sz w:val="22"/>
                <w:szCs w:val="22"/>
              </w:rPr>
              <w:t xml:space="preserve">Based on assessed risk and needs, develop individualized service plans for </w:t>
            </w:r>
            <w:r w:rsidRPr="005D4603">
              <w:rPr>
                <w:b/>
                <w:sz w:val="22"/>
                <w:szCs w:val="22"/>
                <w:u w:val="single"/>
              </w:rPr>
              <w:t>100%</w:t>
            </w:r>
            <w:r w:rsidRPr="005D4603">
              <w:rPr>
                <w:sz w:val="22"/>
                <w:szCs w:val="22"/>
              </w:rPr>
              <w:t xml:space="preserve"> of participants and connect participants to appropriate services and supervision levels according to evidence-based practices</w:t>
            </w:r>
          </w:p>
        </w:tc>
        <w:tc>
          <w:tcPr>
            <w:tcW w:w="4943" w:type="dxa"/>
          </w:tcPr>
          <w:p w14:paraId="1E0BAC16" w14:textId="77777777" w:rsidR="00653D66" w:rsidRPr="005D4603" w:rsidRDefault="00653D66" w:rsidP="00653D66">
            <w:pPr>
              <w:pStyle w:val="ListParagraph"/>
              <w:widowControl/>
              <w:numPr>
                <w:ilvl w:val="0"/>
                <w:numId w:val="32"/>
              </w:numPr>
              <w:autoSpaceDE/>
              <w:autoSpaceDN/>
              <w:adjustRightInd/>
              <w:contextualSpacing/>
              <w:rPr>
                <w:rFonts w:eastAsia="Calibri"/>
                <w:sz w:val="22"/>
                <w:szCs w:val="22"/>
              </w:rPr>
            </w:pPr>
            <w:r w:rsidRPr="005D4603">
              <w:rPr>
                <w:sz w:val="22"/>
                <w:szCs w:val="22"/>
              </w:rPr>
              <w:t>Number of participants with completed assessments</w:t>
            </w:r>
          </w:p>
          <w:p w14:paraId="40D58369"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sz w:val="22"/>
                <w:szCs w:val="22"/>
              </w:rPr>
              <w:t xml:space="preserve">Number of participants with written service plans </w:t>
            </w:r>
          </w:p>
          <w:p w14:paraId="5A1F2E8E"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rFonts w:eastAsia="Calibri"/>
                <w:sz w:val="22"/>
                <w:szCs w:val="22"/>
              </w:rPr>
              <w:t>Number of participants receiving evidence-based services according to assessed need</w:t>
            </w:r>
          </w:p>
          <w:p w14:paraId="7949EE80"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rFonts w:eastAsia="Calibri"/>
                <w:sz w:val="22"/>
                <w:szCs w:val="22"/>
              </w:rPr>
              <w:t>Number of participants engaged in cognitive-behavioral therapy</w:t>
            </w:r>
          </w:p>
          <w:p w14:paraId="244F9A70"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rFonts w:eastAsia="Calibri"/>
                <w:sz w:val="22"/>
                <w:szCs w:val="22"/>
              </w:rPr>
              <w:t>Number of participants completing cognitive-behavioral therapy</w:t>
            </w:r>
          </w:p>
          <w:p w14:paraId="1CE490EF"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rFonts w:eastAsia="Calibri"/>
                <w:sz w:val="22"/>
                <w:szCs w:val="22"/>
              </w:rPr>
              <w:t>Number of participants engaged in substance use disorder treatment</w:t>
            </w:r>
          </w:p>
          <w:p w14:paraId="0798D6ED"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rFonts w:eastAsia="Calibri"/>
                <w:sz w:val="22"/>
                <w:szCs w:val="22"/>
              </w:rPr>
              <w:t>Number of participants completing substance use disorder treatment</w:t>
            </w:r>
          </w:p>
          <w:p w14:paraId="0D79FB1F" w14:textId="77777777" w:rsidR="00653D66" w:rsidRPr="005D4603" w:rsidRDefault="00653D66" w:rsidP="00653D66">
            <w:pPr>
              <w:widowControl/>
              <w:numPr>
                <w:ilvl w:val="0"/>
                <w:numId w:val="32"/>
              </w:numPr>
              <w:autoSpaceDE/>
              <w:autoSpaceDN/>
              <w:adjustRightInd/>
              <w:contextualSpacing/>
              <w:rPr>
                <w:rFonts w:eastAsia="Calibri"/>
                <w:sz w:val="22"/>
                <w:szCs w:val="22"/>
              </w:rPr>
            </w:pPr>
            <w:r w:rsidRPr="005D4603">
              <w:rPr>
                <w:rFonts w:eastAsia="Calibri"/>
                <w:sz w:val="22"/>
                <w:szCs w:val="22"/>
              </w:rPr>
              <w:t>Number of participants engaged in mental health treatment</w:t>
            </w:r>
          </w:p>
          <w:p w14:paraId="1BA39082" w14:textId="77777777" w:rsidR="00653D66" w:rsidRPr="005D4603" w:rsidRDefault="00653D66" w:rsidP="00653D66">
            <w:pPr>
              <w:widowControl/>
              <w:numPr>
                <w:ilvl w:val="0"/>
                <w:numId w:val="32"/>
              </w:numPr>
              <w:autoSpaceDE/>
              <w:autoSpaceDN/>
              <w:adjustRightInd/>
              <w:contextualSpacing/>
              <w:rPr>
                <w:sz w:val="22"/>
                <w:szCs w:val="22"/>
              </w:rPr>
            </w:pPr>
            <w:r w:rsidRPr="005D4603">
              <w:rPr>
                <w:rFonts w:eastAsia="Calibri"/>
                <w:sz w:val="22"/>
                <w:szCs w:val="22"/>
              </w:rPr>
              <w:t>Number of participants completing mental health treatment</w:t>
            </w:r>
          </w:p>
        </w:tc>
      </w:tr>
      <w:tr w:rsidR="00653D66" w:rsidRPr="00A03923" w14:paraId="121B58EA" w14:textId="77777777" w:rsidTr="00A03923">
        <w:tc>
          <w:tcPr>
            <w:tcW w:w="4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A20E7A" w14:textId="77777777" w:rsidR="00653D66" w:rsidRPr="005D4603" w:rsidRDefault="00653D66" w:rsidP="00A03923">
            <w:pPr>
              <w:rPr>
                <w:rFonts w:eastAsia="Calibri"/>
                <w:b/>
                <w:sz w:val="22"/>
                <w:szCs w:val="22"/>
              </w:rPr>
            </w:pPr>
            <w:r w:rsidRPr="005D4603">
              <w:rPr>
                <w:rFonts w:eastAsia="Calibri"/>
                <w:b/>
                <w:sz w:val="22"/>
                <w:szCs w:val="22"/>
              </w:rPr>
              <w:t>Outcome Objectives</w:t>
            </w:r>
          </w:p>
        </w:tc>
        <w:tc>
          <w:tcPr>
            <w:tcW w:w="494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12322A" w14:textId="77777777" w:rsidR="00653D66" w:rsidRPr="005D4603" w:rsidRDefault="00653D66" w:rsidP="00A03923">
            <w:pPr>
              <w:rPr>
                <w:rFonts w:eastAsia="Calibri"/>
                <w:b/>
                <w:sz w:val="22"/>
                <w:szCs w:val="22"/>
              </w:rPr>
            </w:pPr>
            <w:r w:rsidRPr="005D4603">
              <w:rPr>
                <w:rFonts w:eastAsia="Calibri"/>
                <w:b/>
                <w:sz w:val="22"/>
                <w:szCs w:val="22"/>
              </w:rPr>
              <w:t>Performance Measures</w:t>
            </w:r>
          </w:p>
        </w:tc>
      </w:tr>
      <w:tr w:rsidR="00653D66" w:rsidRPr="00A03923" w14:paraId="5DED6C66" w14:textId="77777777" w:rsidTr="00184FFA">
        <w:tc>
          <w:tcPr>
            <w:tcW w:w="4420" w:type="dxa"/>
            <w:tcBorders>
              <w:top w:val="single" w:sz="4" w:space="0" w:color="auto"/>
              <w:left w:val="single" w:sz="4" w:space="0" w:color="auto"/>
              <w:bottom w:val="single" w:sz="4" w:space="0" w:color="auto"/>
              <w:right w:val="single" w:sz="4" w:space="0" w:color="auto"/>
            </w:tcBorders>
            <w:shd w:val="clear" w:color="auto" w:fill="auto"/>
            <w:vAlign w:val="center"/>
          </w:tcPr>
          <w:p w14:paraId="714BD5F6" w14:textId="77777777" w:rsidR="00653D66" w:rsidRPr="005D4603" w:rsidRDefault="00653D66" w:rsidP="00653D66">
            <w:pPr>
              <w:rPr>
                <w:sz w:val="22"/>
                <w:szCs w:val="22"/>
                <w:u w:val="single"/>
              </w:rPr>
            </w:pPr>
            <w:r w:rsidRPr="005D4603">
              <w:rPr>
                <w:sz w:val="22"/>
                <w:szCs w:val="22"/>
                <w:u w:val="single"/>
              </w:rPr>
              <w:t>Other statutory metrics</w:t>
            </w:r>
            <w:r w:rsidRPr="005D4603">
              <w:rPr>
                <w:sz w:val="22"/>
                <w:szCs w:val="22"/>
              </w:rPr>
              <w:t xml:space="preserve"> (include if ARI funding used to provide services for these objectives):</w:t>
            </w:r>
          </w:p>
          <w:p w14:paraId="055C26D2" w14:textId="77777777" w:rsidR="00653D66" w:rsidRPr="005D4603" w:rsidRDefault="00653D66" w:rsidP="00653D66">
            <w:pPr>
              <w:pStyle w:val="ListParagraph"/>
              <w:numPr>
                <w:ilvl w:val="3"/>
                <w:numId w:val="31"/>
              </w:numPr>
              <w:ind w:left="420"/>
              <w:contextualSpacing/>
              <w:rPr>
                <w:sz w:val="22"/>
                <w:szCs w:val="22"/>
              </w:rPr>
            </w:pPr>
            <w:r w:rsidRPr="005D4603">
              <w:rPr>
                <w:sz w:val="22"/>
                <w:szCs w:val="22"/>
              </w:rPr>
              <w:t xml:space="preserve">Employment objectives: </w:t>
            </w:r>
            <w:r w:rsidRPr="005D4603">
              <w:rPr>
                <w:sz w:val="22"/>
                <w:szCs w:val="22"/>
                <w:u w:val="single"/>
              </w:rPr>
              <w:fldChar w:fldCharType="begin">
                <w:ffData>
                  <w:name w:val=""/>
                  <w:enabled/>
                  <w:calcOnExit w:val="0"/>
                  <w:textInput/>
                </w:ffData>
              </w:fldChar>
            </w:r>
            <w:r w:rsidRPr="005D4603">
              <w:rPr>
                <w:sz w:val="22"/>
                <w:szCs w:val="22"/>
                <w:u w:val="single"/>
              </w:rPr>
              <w:instrText xml:space="preserve"> FORMTEXT </w:instrText>
            </w:r>
            <w:r w:rsidRPr="005D4603">
              <w:rPr>
                <w:sz w:val="22"/>
                <w:szCs w:val="22"/>
                <w:u w:val="single"/>
              </w:rPr>
            </w:r>
            <w:r w:rsidRPr="005D4603">
              <w:rPr>
                <w:sz w:val="22"/>
                <w:szCs w:val="22"/>
                <w:u w:val="single"/>
              </w:rPr>
              <w:fldChar w:fldCharType="separate"/>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sz w:val="22"/>
                <w:szCs w:val="22"/>
                <w:u w:val="single"/>
              </w:rPr>
              <w:fldChar w:fldCharType="end"/>
            </w:r>
            <w:r w:rsidRPr="005D4603">
              <w:rPr>
                <w:sz w:val="22"/>
                <w:szCs w:val="22"/>
                <w:u w:val="single"/>
              </w:rPr>
              <w:fldChar w:fldCharType="begin">
                <w:ffData>
                  <w:name w:val=""/>
                  <w:enabled/>
                  <w:calcOnExit w:val="0"/>
                  <w:textInput/>
                </w:ffData>
              </w:fldChar>
            </w:r>
            <w:r w:rsidRPr="005D4603">
              <w:rPr>
                <w:sz w:val="22"/>
                <w:szCs w:val="22"/>
                <w:u w:val="single"/>
              </w:rPr>
              <w:instrText xml:space="preserve"> FORMTEXT </w:instrText>
            </w:r>
            <w:r w:rsidRPr="005D4603">
              <w:rPr>
                <w:sz w:val="22"/>
                <w:szCs w:val="22"/>
                <w:u w:val="single"/>
              </w:rPr>
            </w:r>
            <w:r w:rsidRPr="005D4603">
              <w:rPr>
                <w:sz w:val="22"/>
                <w:szCs w:val="22"/>
                <w:u w:val="single"/>
              </w:rPr>
              <w:fldChar w:fldCharType="separate"/>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sz w:val="22"/>
                <w:szCs w:val="22"/>
                <w:u w:val="single"/>
              </w:rPr>
              <w:fldChar w:fldCharType="end"/>
            </w:r>
            <w:r w:rsidRPr="005D4603">
              <w:rPr>
                <w:sz w:val="22"/>
                <w:szCs w:val="22"/>
                <w:u w:val="single"/>
              </w:rPr>
              <w:fldChar w:fldCharType="begin">
                <w:ffData>
                  <w:name w:val=""/>
                  <w:enabled/>
                  <w:calcOnExit w:val="0"/>
                  <w:textInput/>
                </w:ffData>
              </w:fldChar>
            </w:r>
            <w:r w:rsidRPr="005D4603">
              <w:rPr>
                <w:sz w:val="22"/>
                <w:szCs w:val="22"/>
                <w:u w:val="single"/>
              </w:rPr>
              <w:instrText xml:space="preserve"> FORMTEXT </w:instrText>
            </w:r>
            <w:r w:rsidRPr="005D4603">
              <w:rPr>
                <w:sz w:val="22"/>
                <w:szCs w:val="22"/>
                <w:u w:val="single"/>
              </w:rPr>
            </w:r>
            <w:r w:rsidRPr="005D4603">
              <w:rPr>
                <w:sz w:val="22"/>
                <w:szCs w:val="22"/>
                <w:u w:val="single"/>
              </w:rPr>
              <w:fldChar w:fldCharType="separate"/>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sz w:val="22"/>
                <w:szCs w:val="22"/>
                <w:u w:val="single"/>
              </w:rPr>
              <w:fldChar w:fldCharType="end"/>
            </w:r>
          </w:p>
          <w:p w14:paraId="3B4A01DC" w14:textId="77777777" w:rsidR="00653D66" w:rsidRPr="005D4603" w:rsidRDefault="00653D66" w:rsidP="00653D66">
            <w:pPr>
              <w:pStyle w:val="ListParagraph"/>
              <w:numPr>
                <w:ilvl w:val="3"/>
                <w:numId w:val="31"/>
              </w:numPr>
              <w:ind w:left="420"/>
              <w:contextualSpacing/>
              <w:rPr>
                <w:sz w:val="22"/>
                <w:szCs w:val="22"/>
              </w:rPr>
            </w:pPr>
            <w:r w:rsidRPr="005D4603">
              <w:rPr>
                <w:sz w:val="22"/>
                <w:szCs w:val="22"/>
              </w:rPr>
              <w:t xml:space="preserve">Education objectives: </w:t>
            </w:r>
            <w:r w:rsidRPr="005D4603">
              <w:rPr>
                <w:sz w:val="22"/>
                <w:szCs w:val="22"/>
                <w:u w:val="single"/>
              </w:rPr>
              <w:fldChar w:fldCharType="begin">
                <w:ffData>
                  <w:name w:val=""/>
                  <w:enabled/>
                  <w:calcOnExit w:val="0"/>
                  <w:textInput/>
                </w:ffData>
              </w:fldChar>
            </w:r>
            <w:r w:rsidRPr="005D4603">
              <w:rPr>
                <w:sz w:val="22"/>
                <w:szCs w:val="22"/>
                <w:u w:val="single"/>
              </w:rPr>
              <w:instrText xml:space="preserve"> FORMTEXT </w:instrText>
            </w:r>
            <w:r w:rsidRPr="005D4603">
              <w:rPr>
                <w:sz w:val="22"/>
                <w:szCs w:val="22"/>
                <w:u w:val="single"/>
              </w:rPr>
            </w:r>
            <w:r w:rsidRPr="005D4603">
              <w:rPr>
                <w:sz w:val="22"/>
                <w:szCs w:val="22"/>
                <w:u w:val="single"/>
              </w:rPr>
              <w:fldChar w:fldCharType="separate"/>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sz w:val="22"/>
                <w:szCs w:val="22"/>
                <w:u w:val="single"/>
              </w:rPr>
              <w:fldChar w:fldCharType="end"/>
            </w:r>
            <w:r w:rsidRPr="005D4603">
              <w:rPr>
                <w:sz w:val="22"/>
                <w:szCs w:val="22"/>
                <w:u w:val="single"/>
              </w:rPr>
              <w:fldChar w:fldCharType="begin">
                <w:ffData>
                  <w:name w:val=""/>
                  <w:enabled/>
                  <w:calcOnExit w:val="0"/>
                  <w:textInput/>
                </w:ffData>
              </w:fldChar>
            </w:r>
            <w:r w:rsidRPr="005D4603">
              <w:rPr>
                <w:sz w:val="22"/>
                <w:szCs w:val="22"/>
                <w:u w:val="single"/>
              </w:rPr>
              <w:instrText xml:space="preserve"> FORMTEXT </w:instrText>
            </w:r>
            <w:r w:rsidRPr="005D4603">
              <w:rPr>
                <w:sz w:val="22"/>
                <w:szCs w:val="22"/>
                <w:u w:val="single"/>
              </w:rPr>
            </w:r>
            <w:r w:rsidRPr="005D4603">
              <w:rPr>
                <w:sz w:val="22"/>
                <w:szCs w:val="22"/>
                <w:u w:val="single"/>
              </w:rPr>
              <w:fldChar w:fldCharType="separate"/>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sz w:val="22"/>
                <w:szCs w:val="22"/>
                <w:u w:val="single"/>
              </w:rPr>
              <w:fldChar w:fldCharType="end"/>
            </w:r>
            <w:r w:rsidRPr="005D4603">
              <w:rPr>
                <w:sz w:val="22"/>
                <w:szCs w:val="22"/>
                <w:u w:val="single"/>
              </w:rPr>
              <w:fldChar w:fldCharType="begin">
                <w:ffData>
                  <w:name w:val=""/>
                  <w:enabled/>
                  <w:calcOnExit w:val="0"/>
                  <w:textInput/>
                </w:ffData>
              </w:fldChar>
            </w:r>
            <w:r w:rsidRPr="005D4603">
              <w:rPr>
                <w:sz w:val="22"/>
                <w:szCs w:val="22"/>
                <w:u w:val="single"/>
              </w:rPr>
              <w:instrText xml:space="preserve"> FORMTEXT </w:instrText>
            </w:r>
            <w:r w:rsidRPr="005D4603">
              <w:rPr>
                <w:sz w:val="22"/>
                <w:szCs w:val="22"/>
                <w:u w:val="single"/>
              </w:rPr>
            </w:r>
            <w:r w:rsidRPr="005D4603">
              <w:rPr>
                <w:sz w:val="22"/>
                <w:szCs w:val="22"/>
                <w:u w:val="single"/>
              </w:rPr>
              <w:fldChar w:fldCharType="separate"/>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sz w:val="22"/>
                <w:szCs w:val="22"/>
                <w:u w:val="single"/>
              </w:rPr>
              <w:fldChar w:fldCharType="end"/>
            </w:r>
          </w:p>
          <w:p w14:paraId="36163548" w14:textId="77777777" w:rsidR="00653D66" w:rsidRPr="005D4603" w:rsidRDefault="00653D66" w:rsidP="00653D66">
            <w:pPr>
              <w:rPr>
                <w:rFonts w:eastAsia="Calibri"/>
                <w:b/>
                <w:sz w:val="22"/>
                <w:szCs w:val="22"/>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213617E9" w14:textId="77777777" w:rsidR="00653D66" w:rsidRPr="005D4603" w:rsidRDefault="00653D66" w:rsidP="00653D66">
            <w:pPr>
              <w:pStyle w:val="ListParagraph"/>
              <w:widowControl/>
              <w:numPr>
                <w:ilvl w:val="0"/>
                <w:numId w:val="31"/>
              </w:numPr>
              <w:autoSpaceDE/>
              <w:autoSpaceDN/>
              <w:adjustRightInd/>
              <w:contextualSpacing/>
              <w:rPr>
                <w:sz w:val="22"/>
                <w:szCs w:val="22"/>
              </w:rPr>
            </w:pPr>
            <w:r w:rsidRPr="005D4603">
              <w:rPr>
                <w:sz w:val="22"/>
                <w:szCs w:val="22"/>
              </w:rPr>
              <w:t>Number of participants employed (beginning and end of program)</w:t>
            </w:r>
          </w:p>
          <w:p w14:paraId="334007F5" w14:textId="77777777" w:rsidR="00653D66" w:rsidRPr="005D4603" w:rsidRDefault="00653D66" w:rsidP="00653D66">
            <w:pPr>
              <w:pStyle w:val="ListParagraph"/>
              <w:widowControl/>
              <w:numPr>
                <w:ilvl w:val="0"/>
                <w:numId w:val="31"/>
              </w:numPr>
              <w:autoSpaceDE/>
              <w:autoSpaceDN/>
              <w:adjustRightInd/>
              <w:contextualSpacing/>
              <w:rPr>
                <w:sz w:val="22"/>
                <w:szCs w:val="22"/>
              </w:rPr>
            </w:pPr>
            <w:r w:rsidRPr="005D4603">
              <w:rPr>
                <w:sz w:val="22"/>
                <w:szCs w:val="22"/>
              </w:rPr>
              <w:t xml:space="preserve">Number of job referrals </w:t>
            </w:r>
          </w:p>
          <w:p w14:paraId="69309BC6" w14:textId="77777777" w:rsidR="00653D66" w:rsidRPr="005D4603" w:rsidRDefault="00653D66" w:rsidP="00653D66">
            <w:pPr>
              <w:pStyle w:val="ListParagraph"/>
              <w:widowControl/>
              <w:numPr>
                <w:ilvl w:val="0"/>
                <w:numId w:val="31"/>
              </w:numPr>
              <w:autoSpaceDE/>
              <w:autoSpaceDN/>
              <w:adjustRightInd/>
              <w:contextualSpacing/>
              <w:rPr>
                <w:sz w:val="22"/>
                <w:szCs w:val="22"/>
              </w:rPr>
            </w:pPr>
            <w:r w:rsidRPr="005D4603">
              <w:rPr>
                <w:sz w:val="22"/>
                <w:szCs w:val="22"/>
              </w:rPr>
              <w:t>Number of job placements</w:t>
            </w:r>
          </w:p>
          <w:p w14:paraId="0D06EE37" w14:textId="3996CC83" w:rsidR="00653D66" w:rsidRPr="005D4603" w:rsidRDefault="00653D66" w:rsidP="00653D66">
            <w:pPr>
              <w:pStyle w:val="ListParagraph"/>
              <w:widowControl/>
              <w:numPr>
                <w:ilvl w:val="0"/>
                <w:numId w:val="31"/>
              </w:numPr>
              <w:autoSpaceDE/>
              <w:autoSpaceDN/>
              <w:adjustRightInd/>
              <w:contextualSpacing/>
              <w:rPr>
                <w:sz w:val="22"/>
                <w:szCs w:val="22"/>
              </w:rPr>
            </w:pPr>
            <w:r w:rsidRPr="005D4603">
              <w:rPr>
                <w:sz w:val="22"/>
                <w:szCs w:val="22"/>
              </w:rPr>
              <w:t>Number of participants achieving educational advancement</w:t>
            </w:r>
          </w:p>
        </w:tc>
      </w:tr>
      <w:tr w:rsidR="00653D66" w:rsidRPr="00A03923" w14:paraId="49485209" w14:textId="77777777" w:rsidTr="009B4859">
        <w:tc>
          <w:tcPr>
            <w:tcW w:w="4420" w:type="dxa"/>
            <w:tcBorders>
              <w:top w:val="single" w:sz="4" w:space="0" w:color="auto"/>
              <w:left w:val="single" w:sz="4" w:space="0" w:color="auto"/>
              <w:bottom w:val="single" w:sz="4" w:space="0" w:color="auto"/>
              <w:right w:val="single" w:sz="4" w:space="0" w:color="auto"/>
            </w:tcBorders>
            <w:shd w:val="clear" w:color="auto" w:fill="auto"/>
            <w:vAlign w:val="center"/>
          </w:tcPr>
          <w:p w14:paraId="4BF48019" w14:textId="77777777" w:rsidR="00653D66" w:rsidRPr="005D4603" w:rsidRDefault="00653D66" w:rsidP="00653D66">
            <w:pPr>
              <w:rPr>
                <w:sz w:val="22"/>
                <w:szCs w:val="22"/>
                <w:u w:val="single"/>
              </w:rPr>
            </w:pPr>
            <w:r w:rsidRPr="005D4603">
              <w:rPr>
                <w:sz w:val="22"/>
                <w:szCs w:val="22"/>
                <w:u w:val="single"/>
              </w:rPr>
              <w:lastRenderedPageBreak/>
              <w:t>Other outcome metrics</w:t>
            </w:r>
            <w:r w:rsidRPr="005D4603">
              <w:rPr>
                <w:sz w:val="22"/>
                <w:szCs w:val="22"/>
              </w:rPr>
              <w:t xml:space="preserve"> (include if ARI funding used to provide services for these objectives):</w:t>
            </w:r>
          </w:p>
          <w:p w14:paraId="470DF651" w14:textId="77777777" w:rsidR="00317C57" w:rsidRPr="00317C57" w:rsidRDefault="00653D66" w:rsidP="00317C57">
            <w:pPr>
              <w:pStyle w:val="ListParagraph"/>
              <w:numPr>
                <w:ilvl w:val="3"/>
                <w:numId w:val="31"/>
              </w:numPr>
              <w:ind w:left="420"/>
              <w:contextualSpacing/>
              <w:rPr>
                <w:sz w:val="22"/>
                <w:szCs w:val="22"/>
              </w:rPr>
            </w:pPr>
            <w:r w:rsidRPr="005D4603">
              <w:rPr>
                <w:sz w:val="22"/>
                <w:szCs w:val="22"/>
              </w:rPr>
              <w:t xml:space="preserve">Housing objectives: </w:t>
            </w:r>
            <w:r w:rsidRPr="005D4603">
              <w:rPr>
                <w:sz w:val="22"/>
                <w:szCs w:val="22"/>
                <w:u w:val="single"/>
              </w:rPr>
              <w:fldChar w:fldCharType="begin">
                <w:ffData>
                  <w:name w:val=""/>
                  <w:enabled/>
                  <w:calcOnExit w:val="0"/>
                  <w:textInput/>
                </w:ffData>
              </w:fldChar>
            </w:r>
            <w:r w:rsidRPr="005D4603">
              <w:rPr>
                <w:sz w:val="22"/>
                <w:szCs w:val="22"/>
                <w:u w:val="single"/>
              </w:rPr>
              <w:instrText xml:space="preserve"> FORMTEXT </w:instrText>
            </w:r>
            <w:r w:rsidRPr="005D4603">
              <w:rPr>
                <w:sz w:val="22"/>
                <w:szCs w:val="22"/>
                <w:u w:val="single"/>
              </w:rPr>
            </w:r>
            <w:r w:rsidRPr="005D4603">
              <w:rPr>
                <w:sz w:val="22"/>
                <w:szCs w:val="22"/>
                <w:u w:val="single"/>
              </w:rPr>
              <w:fldChar w:fldCharType="separate"/>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sz w:val="22"/>
                <w:szCs w:val="22"/>
                <w:u w:val="single"/>
              </w:rPr>
              <w:fldChar w:fldCharType="end"/>
            </w:r>
            <w:r w:rsidRPr="005D4603">
              <w:rPr>
                <w:sz w:val="22"/>
                <w:szCs w:val="22"/>
                <w:u w:val="single"/>
              </w:rPr>
              <w:fldChar w:fldCharType="begin">
                <w:ffData>
                  <w:name w:val=""/>
                  <w:enabled/>
                  <w:calcOnExit w:val="0"/>
                  <w:textInput/>
                </w:ffData>
              </w:fldChar>
            </w:r>
            <w:r w:rsidRPr="005D4603">
              <w:rPr>
                <w:sz w:val="22"/>
                <w:szCs w:val="22"/>
                <w:u w:val="single"/>
              </w:rPr>
              <w:instrText xml:space="preserve"> FORMTEXT </w:instrText>
            </w:r>
            <w:r w:rsidRPr="005D4603">
              <w:rPr>
                <w:sz w:val="22"/>
                <w:szCs w:val="22"/>
                <w:u w:val="single"/>
              </w:rPr>
            </w:r>
            <w:r w:rsidRPr="005D4603">
              <w:rPr>
                <w:sz w:val="22"/>
                <w:szCs w:val="22"/>
                <w:u w:val="single"/>
              </w:rPr>
              <w:fldChar w:fldCharType="separate"/>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sz w:val="22"/>
                <w:szCs w:val="22"/>
                <w:u w:val="single"/>
              </w:rPr>
              <w:fldChar w:fldCharType="end"/>
            </w:r>
            <w:r w:rsidRPr="005D4603">
              <w:rPr>
                <w:sz w:val="22"/>
                <w:szCs w:val="22"/>
                <w:u w:val="single"/>
              </w:rPr>
              <w:fldChar w:fldCharType="begin">
                <w:ffData>
                  <w:name w:val=""/>
                  <w:enabled/>
                  <w:calcOnExit w:val="0"/>
                  <w:textInput/>
                </w:ffData>
              </w:fldChar>
            </w:r>
            <w:r w:rsidRPr="005D4603">
              <w:rPr>
                <w:sz w:val="22"/>
                <w:szCs w:val="22"/>
                <w:u w:val="single"/>
              </w:rPr>
              <w:instrText xml:space="preserve"> FORMTEXT </w:instrText>
            </w:r>
            <w:r w:rsidRPr="005D4603">
              <w:rPr>
                <w:sz w:val="22"/>
                <w:szCs w:val="22"/>
                <w:u w:val="single"/>
              </w:rPr>
            </w:r>
            <w:r w:rsidRPr="005D4603">
              <w:rPr>
                <w:sz w:val="22"/>
                <w:szCs w:val="22"/>
                <w:u w:val="single"/>
              </w:rPr>
              <w:fldChar w:fldCharType="separate"/>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noProof/>
                <w:sz w:val="22"/>
                <w:szCs w:val="22"/>
                <w:u w:val="single"/>
              </w:rPr>
              <w:t> </w:t>
            </w:r>
            <w:r w:rsidRPr="005D4603">
              <w:rPr>
                <w:sz w:val="22"/>
                <w:szCs w:val="22"/>
                <w:u w:val="single"/>
              </w:rPr>
              <w:fldChar w:fldCharType="end"/>
            </w:r>
          </w:p>
          <w:p w14:paraId="3FBF5658" w14:textId="49972908" w:rsidR="00653D66" w:rsidRPr="00317C57" w:rsidRDefault="00653D66" w:rsidP="00317C57">
            <w:pPr>
              <w:pStyle w:val="ListParagraph"/>
              <w:numPr>
                <w:ilvl w:val="3"/>
                <w:numId w:val="31"/>
              </w:numPr>
              <w:ind w:left="420"/>
              <w:contextualSpacing/>
              <w:rPr>
                <w:sz w:val="22"/>
                <w:szCs w:val="22"/>
              </w:rPr>
            </w:pPr>
            <w:r w:rsidRPr="00317C57">
              <w:rPr>
                <w:sz w:val="22"/>
                <w:szCs w:val="22"/>
                <w:u w:val="single"/>
              </w:rPr>
              <w:fldChar w:fldCharType="begin">
                <w:ffData>
                  <w:name w:val=""/>
                  <w:enabled/>
                  <w:calcOnExit w:val="0"/>
                  <w:textInput/>
                </w:ffData>
              </w:fldChar>
            </w:r>
            <w:r w:rsidRPr="00317C57">
              <w:rPr>
                <w:sz w:val="22"/>
                <w:szCs w:val="22"/>
                <w:u w:val="single"/>
              </w:rPr>
              <w:instrText xml:space="preserve"> FORMTEXT </w:instrText>
            </w:r>
            <w:r w:rsidRPr="00317C57">
              <w:rPr>
                <w:sz w:val="22"/>
                <w:szCs w:val="22"/>
                <w:u w:val="single"/>
              </w:rPr>
            </w:r>
            <w:r w:rsidRPr="00317C57">
              <w:rPr>
                <w:sz w:val="22"/>
                <w:szCs w:val="22"/>
                <w:u w:val="single"/>
              </w:rPr>
              <w:fldChar w:fldCharType="separate"/>
            </w:r>
            <w:r w:rsidRPr="005D4603">
              <w:rPr>
                <w:noProof/>
              </w:rPr>
              <w:t> </w:t>
            </w:r>
            <w:r w:rsidRPr="005D4603">
              <w:rPr>
                <w:noProof/>
              </w:rPr>
              <w:t> </w:t>
            </w:r>
            <w:r w:rsidRPr="005D4603">
              <w:rPr>
                <w:noProof/>
              </w:rPr>
              <w:t> </w:t>
            </w:r>
            <w:r w:rsidRPr="005D4603">
              <w:rPr>
                <w:noProof/>
              </w:rPr>
              <w:t> </w:t>
            </w:r>
            <w:r w:rsidRPr="005D4603">
              <w:rPr>
                <w:noProof/>
              </w:rPr>
              <w:t> </w:t>
            </w:r>
            <w:r w:rsidRPr="00317C57">
              <w:rPr>
                <w:sz w:val="22"/>
                <w:szCs w:val="22"/>
                <w:u w:val="single"/>
              </w:rPr>
              <w:fldChar w:fldCharType="end"/>
            </w:r>
            <w:r w:rsidRPr="00317C57">
              <w:rPr>
                <w:sz w:val="22"/>
                <w:szCs w:val="22"/>
                <w:u w:val="single"/>
              </w:rPr>
              <w:fldChar w:fldCharType="begin">
                <w:ffData>
                  <w:name w:val=""/>
                  <w:enabled/>
                  <w:calcOnExit w:val="0"/>
                  <w:textInput/>
                </w:ffData>
              </w:fldChar>
            </w:r>
            <w:r w:rsidRPr="00317C57">
              <w:rPr>
                <w:sz w:val="22"/>
                <w:szCs w:val="22"/>
                <w:u w:val="single"/>
              </w:rPr>
              <w:instrText xml:space="preserve"> FORMTEXT </w:instrText>
            </w:r>
            <w:r w:rsidRPr="00317C57">
              <w:rPr>
                <w:sz w:val="22"/>
                <w:szCs w:val="22"/>
                <w:u w:val="single"/>
              </w:rPr>
            </w:r>
            <w:r w:rsidRPr="00317C57">
              <w:rPr>
                <w:sz w:val="22"/>
                <w:szCs w:val="22"/>
                <w:u w:val="single"/>
              </w:rPr>
              <w:fldChar w:fldCharType="separate"/>
            </w:r>
            <w:r w:rsidRPr="005D4603">
              <w:rPr>
                <w:noProof/>
              </w:rPr>
              <w:t> </w:t>
            </w:r>
            <w:r w:rsidRPr="005D4603">
              <w:rPr>
                <w:noProof/>
              </w:rPr>
              <w:t> </w:t>
            </w:r>
            <w:r w:rsidRPr="005D4603">
              <w:rPr>
                <w:noProof/>
              </w:rPr>
              <w:t> </w:t>
            </w:r>
            <w:r w:rsidRPr="005D4603">
              <w:rPr>
                <w:noProof/>
              </w:rPr>
              <w:t> </w:t>
            </w:r>
            <w:r w:rsidRPr="005D4603">
              <w:rPr>
                <w:noProof/>
              </w:rPr>
              <w:t> </w:t>
            </w:r>
            <w:r w:rsidRPr="00317C57">
              <w:rPr>
                <w:sz w:val="22"/>
                <w:szCs w:val="22"/>
                <w:u w:val="single"/>
              </w:rPr>
              <w:fldChar w:fldCharType="end"/>
            </w:r>
            <w:r w:rsidRPr="00317C57">
              <w:rPr>
                <w:sz w:val="22"/>
                <w:szCs w:val="22"/>
                <w:u w:val="single"/>
              </w:rPr>
              <w:fldChar w:fldCharType="begin">
                <w:ffData>
                  <w:name w:val=""/>
                  <w:enabled/>
                  <w:calcOnExit w:val="0"/>
                  <w:textInput/>
                </w:ffData>
              </w:fldChar>
            </w:r>
            <w:r w:rsidRPr="00317C57">
              <w:rPr>
                <w:sz w:val="22"/>
                <w:szCs w:val="22"/>
                <w:u w:val="single"/>
              </w:rPr>
              <w:instrText xml:space="preserve"> FORMTEXT </w:instrText>
            </w:r>
            <w:r w:rsidRPr="00317C57">
              <w:rPr>
                <w:sz w:val="22"/>
                <w:szCs w:val="22"/>
                <w:u w:val="single"/>
              </w:rPr>
            </w:r>
            <w:r w:rsidRPr="00317C57">
              <w:rPr>
                <w:sz w:val="22"/>
                <w:szCs w:val="22"/>
                <w:u w:val="single"/>
              </w:rPr>
              <w:fldChar w:fldCharType="separate"/>
            </w:r>
            <w:r w:rsidRPr="005D4603">
              <w:rPr>
                <w:noProof/>
              </w:rPr>
              <w:t> </w:t>
            </w:r>
            <w:r w:rsidRPr="005D4603">
              <w:rPr>
                <w:noProof/>
              </w:rPr>
              <w:t> </w:t>
            </w:r>
            <w:r w:rsidRPr="005D4603">
              <w:rPr>
                <w:noProof/>
              </w:rPr>
              <w:t> </w:t>
            </w:r>
            <w:r w:rsidRPr="005D4603">
              <w:rPr>
                <w:noProof/>
              </w:rPr>
              <w:t> </w:t>
            </w:r>
            <w:r w:rsidRPr="005D4603">
              <w:rPr>
                <w:noProof/>
              </w:rPr>
              <w:t> </w:t>
            </w:r>
            <w:r w:rsidRPr="00317C57">
              <w:rPr>
                <w:sz w:val="22"/>
                <w:szCs w:val="22"/>
                <w:u w:val="single"/>
              </w:rPr>
              <w:fldChar w:fldCharType="end"/>
            </w: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35AC16A5" w14:textId="77777777" w:rsidR="00653D66" w:rsidRPr="005D4603" w:rsidRDefault="00653D66" w:rsidP="00653D66">
            <w:pPr>
              <w:pStyle w:val="ListParagraph"/>
              <w:widowControl/>
              <w:numPr>
                <w:ilvl w:val="0"/>
                <w:numId w:val="31"/>
              </w:numPr>
              <w:autoSpaceDE/>
              <w:autoSpaceDN/>
              <w:adjustRightInd/>
              <w:contextualSpacing/>
              <w:rPr>
                <w:sz w:val="22"/>
                <w:szCs w:val="22"/>
              </w:rPr>
            </w:pPr>
            <w:r w:rsidRPr="005D4603">
              <w:rPr>
                <w:sz w:val="22"/>
                <w:szCs w:val="22"/>
              </w:rPr>
              <w:t>Number of housing referrals</w:t>
            </w:r>
          </w:p>
          <w:p w14:paraId="3705537A" w14:textId="77777777" w:rsidR="00317C57" w:rsidRDefault="00653D66" w:rsidP="00653D66">
            <w:pPr>
              <w:pStyle w:val="ListParagraph"/>
              <w:widowControl/>
              <w:numPr>
                <w:ilvl w:val="0"/>
                <w:numId w:val="31"/>
              </w:numPr>
              <w:autoSpaceDE/>
              <w:autoSpaceDN/>
              <w:adjustRightInd/>
              <w:contextualSpacing/>
              <w:rPr>
                <w:sz w:val="22"/>
                <w:szCs w:val="22"/>
              </w:rPr>
            </w:pPr>
            <w:r w:rsidRPr="005D4603">
              <w:rPr>
                <w:sz w:val="22"/>
                <w:szCs w:val="22"/>
              </w:rPr>
              <w:t>Number of housing placements</w:t>
            </w:r>
          </w:p>
          <w:p w14:paraId="2A603E72" w14:textId="51D36CE4" w:rsidR="00653D66" w:rsidRPr="00317C57" w:rsidRDefault="00653D66" w:rsidP="00653D66">
            <w:pPr>
              <w:pStyle w:val="ListParagraph"/>
              <w:widowControl/>
              <w:numPr>
                <w:ilvl w:val="0"/>
                <w:numId w:val="31"/>
              </w:numPr>
              <w:autoSpaceDE/>
              <w:autoSpaceDN/>
              <w:adjustRightInd/>
              <w:contextualSpacing/>
              <w:rPr>
                <w:sz w:val="22"/>
                <w:szCs w:val="22"/>
              </w:rPr>
            </w:pPr>
            <w:r w:rsidRPr="00317C57">
              <w:rPr>
                <w:sz w:val="22"/>
                <w:szCs w:val="22"/>
              </w:rPr>
              <w:t>Number of participants reporting stable housing</w:t>
            </w:r>
          </w:p>
        </w:tc>
      </w:tr>
      <w:bookmarkEnd w:id="0"/>
    </w:tbl>
    <w:p w14:paraId="2FE4653D" w14:textId="77777777" w:rsidR="00317C57" w:rsidRDefault="00317C57" w:rsidP="00317C57">
      <w:pPr>
        <w:pStyle w:val="ListParagraph"/>
        <w:keepNext/>
        <w:keepLines/>
        <w:autoSpaceDE/>
        <w:autoSpaceDN/>
        <w:adjustRightInd/>
        <w:jc w:val="both"/>
        <w:outlineLvl w:val="0"/>
        <w:rPr>
          <w:b/>
          <w:sz w:val="24"/>
        </w:rPr>
      </w:pPr>
    </w:p>
    <w:p w14:paraId="7DF13A5D" w14:textId="4DB83C0C" w:rsidR="005737A6" w:rsidRPr="00FE46F7" w:rsidRDefault="005737A6" w:rsidP="00FE46F7">
      <w:pPr>
        <w:pStyle w:val="ListParagraph"/>
        <w:keepNext/>
        <w:keepLines/>
        <w:numPr>
          <w:ilvl w:val="0"/>
          <w:numId w:val="56"/>
        </w:numPr>
        <w:autoSpaceDE/>
        <w:autoSpaceDN/>
        <w:adjustRightInd/>
        <w:jc w:val="both"/>
        <w:outlineLvl w:val="0"/>
        <w:rPr>
          <w:b/>
          <w:sz w:val="24"/>
        </w:rPr>
      </w:pPr>
      <w:r w:rsidRPr="00FE46F7">
        <w:rPr>
          <w:b/>
          <w:sz w:val="24"/>
        </w:rPr>
        <w:t>Budget Detail &amp; Budget Narrative</w:t>
      </w:r>
      <w:r w:rsidR="00286A20" w:rsidRPr="00FE46F7">
        <w:rPr>
          <w:b/>
          <w:sz w:val="24"/>
        </w:rPr>
        <w:t xml:space="preserve"> </w:t>
      </w:r>
      <w:r w:rsidR="00862CB2" w:rsidRPr="00FE46F7">
        <w:rPr>
          <w:b/>
          <w:sz w:val="24"/>
        </w:rPr>
        <w:t>–</w:t>
      </w:r>
      <w:r w:rsidR="00286A20" w:rsidRPr="00FE46F7">
        <w:rPr>
          <w:b/>
          <w:sz w:val="24"/>
        </w:rPr>
        <w:t xml:space="preserve"> </w:t>
      </w:r>
      <w:r w:rsidR="00AF2E34">
        <w:rPr>
          <w:b/>
          <w:sz w:val="24"/>
        </w:rPr>
        <w:t>25</w:t>
      </w:r>
      <w:r w:rsidR="00862CB2" w:rsidRPr="00FE46F7">
        <w:rPr>
          <w:b/>
          <w:sz w:val="24"/>
        </w:rPr>
        <w:t xml:space="preserve"> Points</w:t>
      </w:r>
    </w:p>
    <w:p w14:paraId="63BB1D2F" w14:textId="77777777" w:rsidR="00194A26" w:rsidRDefault="00194A26" w:rsidP="00194A26">
      <w:pPr>
        <w:keepNext/>
        <w:keepLines/>
        <w:autoSpaceDE/>
        <w:autoSpaceDN/>
        <w:adjustRightInd/>
        <w:jc w:val="both"/>
        <w:outlineLvl w:val="0"/>
        <w:rPr>
          <w:sz w:val="24"/>
        </w:rPr>
      </w:pPr>
    </w:p>
    <w:p w14:paraId="1924784E" w14:textId="045AF0C8" w:rsidR="00194A26" w:rsidRPr="00A96DCD" w:rsidRDefault="00194A26" w:rsidP="00FE46F7">
      <w:pPr>
        <w:pStyle w:val="ListParagraph"/>
        <w:keepNext/>
        <w:keepLines/>
        <w:numPr>
          <w:ilvl w:val="1"/>
          <w:numId w:val="56"/>
        </w:numPr>
        <w:autoSpaceDE/>
        <w:autoSpaceDN/>
        <w:adjustRightInd/>
        <w:outlineLvl w:val="0"/>
        <w:rPr>
          <w:sz w:val="24"/>
        </w:rPr>
      </w:pPr>
      <w:r w:rsidRPr="00A96DCD">
        <w:rPr>
          <w:sz w:val="24"/>
        </w:rPr>
        <w:t xml:space="preserve">Include a detailed budget and budget narrative for </w:t>
      </w:r>
      <w:r w:rsidR="00570364">
        <w:rPr>
          <w:sz w:val="24"/>
        </w:rPr>
        <w:t>the pilot project</w:t>
      </w:r>
      <w:r w:rsidR="00317C57">
        <w:rPr>
          <w:sz w:val="24"/>
        </w:rPr>
        <w:t>(s)</w:t>
      </w:r>
      <w:r w:rsidRPr="00A96DCD">
        <w:rPr>
          <w:sz w:val="24"/>
        </w:rPr>
        <w:t xml:space="preserve"> using the </w:t>
      </w:r>
      <w:r w:rsidR="00741BFD">
        <w:rPr>
          <w:sz w:val="24"/>
        </w:rPr>
        <w:t xml:space="preserve">fillable, Excel-based </w:t>
      </w:r>
      <w:r w:rsidRPr="00A96DCD">
        <w:rPr>
          <w:sz w:val="24"/>
        </w:rPr>
        <w:t xml:space="preserve">template and forms provided by ICJIA. </w:t>
      </w:r>
      <w:r w:rsidR="00741BFD">
        <w:rPr>
          <w:sz w:val="24"/>
        </w:rPr>
        <w:t>Attach as a separate Excel document.</w:t>
      </w:r>
    </w:p>
    <w:p w14:paraId="272819B6" w14:textId="66D0B0A5" w:rsidR="00194A26" w:rsidRDefault="00194A26" w:rsidP="00194A26">
      <w:pPr>
        <w:keepNext/>
        <w:keepLines/>
        <w:autoSpaceDE/>
        <w:autoSpaceDN/>
        <w:adjustRightInd/>
        <w:jc w:val="both"/>
        <w:outlineLvl w:val="0"/>
        <w:rPr>
          <w:sz w:val="24"/>
        </w:rPr>
      </w:pPr>
    </w:p>
    <w:p w14:paraId="18F77916" w14:textId="57DCA9BE" w:rsidR="00194A26" w:rsidRDefault="00194A26" w:rsidP="00FE46F7">
      <w:pPr>
        <w:pStyle w:val="ListParagraph"/>
        <w:numPr>
          <w:ilvl w:val="1"/>
          <w:numId w:val="56"/>
        </w:numPr>
      </w:pPr>
      <w:r w:rsidRPr="00A96DCD">
        <w:rPr>
          <w:sz w:val="24"/>
        </w:rPr>
        <w:t>Provide a statement that the funds from ARI will not be used to supplant existing federal, state, county</w:t>
      </w:r>
      <w:r w:rsidR="00DD3DB0">
        <w:rPr>
          <w:sz w:val="24"/>
        </w:rPr>
        <w:t>,</w:t>
      </w:r>
      <w:r w:rsidRPr="00A96DCD">
        <w:rPr>
          <w:sz w:val="24"/>
        </w:rPr>
        <w:t xml:space="preserve"> or locally funded programs. </w:t>
      </w:r>
      <w:r w:rsidR="00EA46E8">
        <w:rPr>
          <w:sz w:val="24"/>
        </w:rPr>
        <w:t>If grant funds will be used for the expansion or enhancement of an existing program, the statement must explain how proposed activities will supplement, not supplant, current program activities and staff positions.</w:t>
      </w:r>
    </w:p>
    <w:p w14:paraId="222FF34F" w14:textId="77777777" w:rsidR="00042DB1" w:rsidRDefault="00042DB1" w:rsidP="005737A6">
      <w:pPr>
        <w:rPr>
          <w:sz w:val="24"/>
        </w:rPr>
      </w:pPr>
    </w:p>
    <w:p w14:paraId="6950E463" w14:textId="574C0DF8" w:rsidR="00194A26" w:rsidRDefault="00042DB1" w:rsidP="001D0F1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BC0C8ED" w14:textId="774C8C27" w:rsidR="00042DB1" w:rsidRDefault="00042DB1" w:rsidP="005737A6">
      <w:pPr>
        <w:rPr>
          <w:sz w:val="24"/>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DE0EE6" w14:paraId="09888C37" w14:textId="77777777" w:rsidTr="002616C6">
        <w:trPr>
          <w:trHeight w:val="1297"/>
        </w:trPr>
        <w:tc>
          <w:tcPr>
            <w:tcW w:w="9494" w:type="dxa"/>
            <w:vAlign w:val="center"/>
          </w:tcPr>
          <w:p w14:paraId="30FD8949" w14:textId="6F4152A2" w:rsidR="00DE0EE6" w:rsidRPr="00C15E65" w:rsidRDefault="00DE0EE6" w:rsidP="002616C6">
            <w:pPr>
              <w:rPr>
                <w:bCs/>
              </w:rPr>
            </w:pPr>
            <w:r w:rsidRPr="00C15E65">
              <w:rPr>
                <w:bCs/>
              </w:rPr>
              <w:t xml:space="preserve">Completed NOFO Application materials should be zipped in a single folder. Each individual document should be named following naming conventions listed on page </w:t>
            </w:r>
            <w:r w:rsidRPr="002616C6">
              <w:rPr>
                <w:bCs/>
              </w:rPr>
              <w:t xml:space="preserve">20 </w:t>
            </w:r>
            <w:r>
              <w:rPr>
                <w:bCs/>
              </w:rPr>
              <w:t xml:space="preserve">of the NOFO instructions </w:t>
            </w:r>
            <w:r w:rsidRPr="00C15E65">
              <w:rPr>
                <w:bCs/>
              </w:rPr>
              <w:t>and emailed to</w:t>
            </w:r>
            <w:r>
              <w:rPr>
                <w:bCs/>
              </w:rPr>
              <w:t xml:space="preserve"> </w:t>
            </w:r>
            <w:hyperlink r:id="rId10" w:history="1">
              <w:r w:rsidRPr="008F3425">
                <w:rPr>
                  <w:rStyle w:val="Hyperlink"/>
                  <w:bCs/>
                </w:rPr>
                <w:t>CJA.AdultRedeployNOFO@illinois.gov</w:t>
              </w:r>
            </w:hyperlink>
            <w:r>
              <w:rPr>
                <w:bCs/>
              </w:rPr>
              <w:t>. P</w:t>
            </w:r>
            <w:r w:rsidRPr="00C15E65">
              <w:rPr>
                <w:bCs/>
              </w:rPr>
              <w:t xml:space="preserve">lease review </w:t>
            </w:r>
            <w:r>
              <w:rPr>
                <w:bCs/>
              </w:rPr>
              <w:t xml:space="preserve">the </w:t>
            </w:r>
            <w:r w:rsidRPr="00C15E65">
              <w:rPr>
                <w:bCs/>
              </w:rPr>
              <w:t xml:space="preserve">submission checklist </w:t>
            </w:r>
            <w:r>
              <w:rPr>
                <w:bCs/>
              </w:rPr>
              <w:t xml:space="preserve">on page 1 </w:t>
            </w:r>
            <w:r w:rsidRPr="00C15E65">
              <w:rPr>
                <w:bCs/>
              </w:rPr>
              <w:t>in NOFO Instructions</w:t>
            </w:r>
            <w:r>
              <w:rPr>
                <w:bCs/>
              </w:rPr>
              <w:t xml:space="preserve">.  All materials </w:t>
            </w:r>
            <w:r w:rsidRPr="00C15E65">
              <w:rPr>
                <w:bCs/>
              </w:rPr>
              <w:t>must be received by: 11:5</w:t>
            </w:r>
            <w:r>
              <w:rPr>
                <w:bCs/>
              </w:rPr>
              <w:t xml:space="preserve">9 </w:t>
            </w:r>
            <w:r w:rsidRPr="00C15E65">
              <w:rPr>
                <w:bCs/>
              </w:rPr>
              <w:t>p.m.</w:t>
            </w:r>
            <w:r w:rsidRPr="002616C6">
              <w:rPr>
                <w:bCs/>
              </w:rPr>
              <w:t xml:space="preserve">, </w:t>
            </w:r>
            <w:r w:rsidR="001614CB">
              <w:rPr>
                <w:bCs/>
              </w:rPr>
              <w:t>Wednesday</w:t>
            </w:r>
            <w:r w:rsidRPr="002616C6">
              <w:rPr>
                <w:bCs/>
              </w:rPr>
              <w:t xml:space="preserve">, August </w:t>
            </w:r>
            <w:r w:rsidR="00456BDC">
              <w:rPr>
                <w:bCs/>
              </w:rPr>
              <w:t>1</w:t>
            </w:r>
            <w:r w:rsidR="001614CB">
              <w:rPr>
                <w:bCs/>
              </w:rPr>
              <w:t>8</w:t>
            </w:r>
            <w:bookmarkStart w:id="2" w:name="_GoBack"/>
            <w:bookmarkEnd w:id="2"/>
            <w:r w:rsidRPr="002616C6">
              <w:rPr>
                <w:bCs/>
              </w:rPr>
              <w:t>, 2021.</w:t>
            </w:r>
          </w:p>
        </w:tc>
      </w:tr>
    </w:tbl>
    <w:p w14:paraId="4EA9B3FF" w14:textId="77777777" w:rsidR="00DF063B" w:rsidRDefault="00DF063B" w:rsidP="005737A6">
      <w:pPr>
        <w:rPr>
          <w:sz w:val="24"/>
        </w:rPr>
      </w:pPr>
    </w:p>
    <w:p w14:paraId="5BBEDCCC" w14:textId="73D985DE" w:rsidR="00CA0E8C" w:rsidRPr="009F1343" w:rsidRDefault="00CA0E8C" w:rsidP="00CA0E8C">
      <w:pPr>
        <w:rPr>
          <w:b/>
          <w:sz w:val="24"/>
        </w:rPr>
      </w:pPr>
      <w:r w:rsidRPr="0019535C">
        <w:rPr>
          <w:b/>
          <w:sz w:val="24"/>
        </w:rPr>
        <w:t>Prepared</w:t>
      </w:r>
      <w:r w:rsidRPr="009F1343">
        <w:rPr>
          <w:b/>
          <w:sz w:val="24"/>
        </w:rPr>
        <w:t xml:space="preserve"> by:</w:t>
      </w:r>
    </w:p>
    <w:p w14:paraId="44296A02" w14:textId="77777777" w:rsidR="00CA0E8C" w:rsidRPr="009F1343" w:rsidRDefault="00CA0E8C" w:rsidP="00CA0E8C">
      <w:pPr>
        <w:rPr>
          <w:b/>
          <w:sz w:val="24"/>
        </w:rPr>
      </w:pPr>
      <w:r w:rsidRPr="009F1343">
        <w:rPr>
          <w:b/>
          <w:sz w:val="24"/>
        </w:rPr>
        <w:t xml:space="preserve"> </w:t>
      </w:r>
      <w:r w:rsidRPr="009F1343">
        <w:rPr>
          <w:b/>
          <w:sz w:val="24"/>
        </w:rPr>
        <w:fldChar w:fldCharType="begin">
          <w:ffData>
            <w:name w:val="Text28"/>
            <w:enabled/>
            <w:calcOnExit w:val="0"/>
            <w:textInput/>
          </w:ffData>
        </w:fldChar>
      </w:r>
      <w:bookmarkStart w:id="3" w:name="Text28"/>
      <w:r w:rsidRPr="009F1343">
        <w:rPr>
          <w:b/>
          <w:sz w:val="24"/>
        </w:rPr>
        <w:instrText xml:space="preserve"> FORMTEXT </w:instrText>
      </w:r>
      <w:r w:rsidRPr="009F1343">
        <w:rPr>
          <w:b/>
          <w:sz w:val="24"/>
        </w:rPr>
      </w:r>
      <w:r w:rsidRPr="009F1343">
        <w:rPr>
          <w:b/>
          <w:sz w:val="24"/>
        </w:rPr>
        <w:fldChar w:fldCharType="separate"/>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sz w:val="24"/>
        </w:rPr>
        <w:fldChar w:fldCharType="end"/>
      </w:r>
      <w:bookmarkEnd w:id="3"/>
      <w:r w:rsidRPr="009F1343">
        <w:rPr>
          <w:b/>
          <w:sz w:val="24"/>
        </w:rPr>
        <w:t xml:space="preserve"> </w:t>
      </w:r>
    </w:p>
    <w:p w14:paraId="4A63EAF9" w14:textId="0F9B5E96" w:rsidR="00CA0E8C" w:rsidRDefault="00CA0E8C" w:rsidP="00A96DCD">
      <w:pPr>
        <w:rPr>
          <w:sz w:val="24"/>
        </w:rPr>
      </w:pPr>
      <w:r w:rsidRPr="009F1343">
        <w:rPr>
          <w:sz w:val="24"/>
        </w:rPr>
        <w:t>(Name &amp; title; no actual signature required)</w:t>
      </w:r>
    </w:p>
    <w:sectPr w:rsidR="00CA0E8C" w:rsidSect="00E75CB5">
      <w:footerReference w:type="even" r:id="rId11"/>
      <w:footerReference w:type="default" r:id="rId12"/>
      <w:footerReference w:type="first" r:id="rId13"/>
      <w:footnotePr>
        <w:numRestart w:val="eachSect"/>
      </w:footnotePr>
      <w:endnotePr>
        <w:numFmt w:val="decimal"/>
      </w:endnotePr>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2AA5F" w14:textId="77777777" w:rsidR="001D714B" w:rsidRDefault="001D714B">
      <w:r>
        <w:separator/>
      </w:r>
    </w:p>
  </w:endnote>
  <w:endnote w:type="continuationSeparator" w:id="0">
    <w:p w14:paraId="0FA1B0A5" w14:textId="77777777" w:rsidR="001D714B" w:rsidRDefault="001D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5866B" w14:textId="77777777" w:rsidR="00DE6681" w:rsidRDefault="00DE6681" w:rsidP="00E75C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72BBB9" w14:textId="77777777" w:rsidR="00DE6681" w:rsidRDefault="00DE6681" w:rsidP="00E75C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247155"/>
      <w:docPartObj>
        <w:docPartGallery w:val="Page Numbers (Bottom of Page)"/>
        <w:docPartUnique/>
      </w:docPartObj>
    </w:sdtPr>
    <w:sdtEndPr>
      <w:rPr>
        <w:noProof/>
      </w:rPr>
    </w:sdtEndPr>
    <w:sdtContent>
      <w:p w14:paraId="27927F42" w14:textId="0F882CE7" w:rsidR="00DE6681" w:rsidRDefault="00DE6681">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68DC7D6E" w14:textId="77777777" w:rsidR="00DE6681" w:rsidRDefault="00DE6681" w:rsidP="00E75CB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4856328"/>
      <w:docPartObj>
        <w:docPartGallery w:val="Page Numbers (Bottom of Page)"/>
        <w:docPartUnique/>
      </w:docPartObj>
    </w:sdtPr>
    <w:sdtEndPr>
      <w:rPr>
        <w:noProof/>
      </w:rPr>
    </w:sdtEndPr>
    <w:sdtContent>
      <w:p w14:paraId="0ABBDE12" w14:textId="748BDED8" w:rsidR="00DE6681" w:rsidRDefault="00DE668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AC6E13F" w14:textId="77777777" w:rsidR="00DE6681" w:rsidRDefault="00DE6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7C167" w14:textId="77777777" w:rsidR="001D714B" w:rsidRDefault="001D714B">
      <w:r>
        <w:separator/>
      </w:r>
    </w:p>
  </w:footnote>
  <w:footnote w:type="continuationSeparator" w:id="0">
    <w:p w14:paraId="126E8136" w14:textId="77777777" w:rsidR="001D714B" w:rsidRDefault="001D71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04F7C"/>
    <w:multiLevelType w:val="hybridMultilevel"/>
    <w:tmpl w:val="00A881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168A0"/>
    <w:multiLevelType w:val="hybridMultilevel"/>
    <w:tmpl w:val="1FCAD4BA"/>
    <w:lvl w:ilvl="0" w:tplc="0409000F">
      <w:start w:val="1"/>
      <w:numFmt w:val="decimal"/>
      <w:lvlText w:val="%1."/>
      <w:lvlJc w:val="left"/>
      <w:pPr>
        <w:tabs>
          <w:tab w:val="num" w:pos="1080"/>
        </w:tabs>
        <w:ind w:left="1080" w:hanging="360"/>
      </w:p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4FF"/>
    <w:multiLevelType w:val="hybridMultilevel"/>
    <w:tmpl w:val="65C256D4"/>
    <w:lvl w:ilvl="0" w:tplc="6CC2D8A8">
      <w:start w:val="1"/>
      <w:numFmt w:val="decimal"/>
      <w:lvlText w:val="%1."/>
      <w:lvlJc w:val="left"/>
      <w:pPr>
        <w:ind w:left="360" w:hanging="360"/>
      </w:pPr>
      <w:rPr>
        <w:rFonts w:hint="default"/>
        <w:b w:val="0"/>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EC05C1"/>
    <w:multiLevelType w:val="hybridMultilevel"/>
    <w:tmpl w:val="FA6204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A70AFD"/>
    <w:multiLevelType w:val="hybridMultilevel"/>
    <w:tmpl w:val="592AFE44"/>
    <w:lvl w:ilvl="0" w:tplc="32ECD444">
      <w:start w:val="1"/>
      <w:numFmt w:val="decimal"/>
      <w:lvlText w:val="%1."/>
      <w:lvlJc w:val="left"/>
      <w:pPr>
        <w:ind w:left="1080" w:hanging="360"/>
      </w:pPr>
      <w:rPr>
        <w:rFonts w:hint="default"/>
      </w:rPr>
    </w:lvl>
    <w:lvl w:ilvl="1" w:tplc="09DECA20">
      <w:start w:val="1"/>
      <w:numFmt w:val="lowerLetter"/>
      <w:lvlText w:val="%2."/>
      <w:lvlJc w:val="left"/>
      <w:pPr>
        <w:ind w:left="1170" w:hanging="360"/>
      </w:pPr>
      <w:rPr>
        <w:b w:val="0"/>
        <w:i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EF42C9"/>
    <w:multiLevelType w:val="hybridMultilevel"/>
    <w:tmpl w:val="22AC7100"/>
    <w:lvl w:ilvl="0" w:tplc="64E637BA">
      <w:start w:val="1"/>
      <w:numFmt w:val="decimal"/>
      <w:lvlText w:val="%1."/>
      <w:lvlJc w:val="left"/>
      <w:pPr>
        <w:ind w:left="108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C88743A"/>
    <w:multiLevelType w:val="hybridMultilevel"/>
    <w:tmpl w:val="64CC44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83475"/>
    <w:multiLevelType w:val="hybridMultilevel"/>
    <w:tmpl w:val="B7E664BA"/>
    <w:lvl w:ilvl="0" w:tplc="B68EE86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5A19A9"/>
    <w:multiLevelType w:val="hybridMultilevel"/>
    <w:tmpl w:val="078834F6"/>
    <w:lvl w:ilvl="0" w:tplc="25F817EC">
      <w:start w:val="1"/>
      <w:numFmt w:val="decimal"/>
      <w:lvlText w:val="%1."/>
      <w:lvlJc w:val="left"/>
      <w:pPr>
        <w:ind w:left="720" w:hanging="360"/>
      </w:pPr>
      <w:rPr>
        <w:rFonts w:hint="default"/>
        <w:b/>
      </w:rPr>
    </w:lvl>
    <w:lvl w:ilvl="1" w:tplc="09A0942C">
      <w:start w:val="1"/>
      <w:numFmt w:val="lowerLetter"/>
      <w:lvlText w:val="%2."/>
      <w:lvlJc w:val="left"/>
      <w:pPr>
        <w:ind w:left="72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FB18A3"/>
    <w:multiLevelType w:val="hybridMultilevel"/>
    <w:tmpl w:val="D1DA2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17071883"/>
    <w:multiLevelType w:val="hybridMultilevel"/>
    <w:tmpl w:val="35D6ABD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80A0027"/>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1569EE"/>
    <w:multiLevelType w:val="hybridMultilevel"/>
    <w:tmpl w:val="4FDC30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0C5688B"/>
    <w:multiLevelType w:val="hybridMultilevel"/>
    <w:tmpl w:val="A058D9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210D14"/>
    <w:multiLevelType w:val="hybridMultilevel"/>
    <w:tmpl w:val="C0C4AF84"/>
    <w:lvl w:ilvl="0" w:tplc="F1CA64CE">
      <w:start w:val="8"/>
      <w:numFmt w:val="decimal"/>
      <w:lvlText w:val="%1."/>
      <w:lvlJc w:val="left"/>
      <w:pPr>
        <w:ind w:left="360" w:firstLine="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1D5BC2"/>
    <w:multiLevelType w:val="hybridMultilevel"/>
    <w:tmpl w:val="BE0A409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269E33C1"/>
    <w:multiLevelType w:val="hybridMultilevel"/>
    <w:tmpl w:val="5664BE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4F3DD0"/>
    <w:multiLevelType w:val="hybridMultilevel"/>
    <w:tmpl w:val="35E4CF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E26748"/>
    <w:multiLevelType w:val="hybridMultilevel"/>
    <w:tmpl w:val="F0F4786A"/>
    <w:lvl w:ilvl="0" w:tplc="CB4A8E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45766B"/>
    <w:multiLevelType w:val="hybridMultilevel"/>
    <w:tmpl w:val="F8B25EA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349A3426"/>
    <w:multiLevelType w:val="hybridMultilevel"/>
    <w:tmpl w:val="CBAAD50C"/>
    <w:lvl w:ilvl="0" w:tplc="04090001">
      <w:numFmt w:val="bullet"/>
      <w:lvlText w:val=""/>
      <w:lvlJc w:val="left"/>
      <w:pPr>
        <w:tabs>
          <w:tab w:val="num" w:pos="720"/>
        </w:tabs>
        <w:ind w:left="720" w:hanging="360"/>
      </w:pPr>
      <w:rPr>
        <w:rFonts w:ascii="Symbol" w:eastAsia="Times New Roman" w:hAnsi="Symbol"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38EB443C"/>
    <w:multiLevelType w:val="hybridMultilevel"/>
    <w:tmpl w:val="408A412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3855FE"/>
    <w:multiLevelType w:val="hybridMultilevel"/>
    <w:tmpl w:val="78C47808"/>
    <w:lvl w:ilvl="0" w:tplc="04090001">
      <w:start w:val="1"/>
      <w:numFmt w:val="bullet"/>
      <w:lvlText w:val=""/>
      <w:lvlJc w:val="left"/>
      <w:pPr>
        <w:ind w:left="-189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450" w:hanging="180"/>
      </w:pPr>
    </w:lvl>
    <w:lvl w:ilvl="3" w:tplc="0409000F" w:tentative="1">
      <w:start w:val="1"/>
      <w:numFmt w:val="decimal"/>
      <w:lvlText w:val="%4."/>
      <w:lvlJc w:val="left"/>
      <w:pPr>
        <w:ind w:left="270" w:hanging="360"/>
      </w:pPr>
    </w:lvl>
    <w:lvl w:ilvl="4" w:tplc="04090019" w:tentative="1">
      <w:start w:val="1"/>
      <w:numFmt w:val="lowerLetter"/>
      <w:lvlText w:val="%5."/>
      <w:lvlJc w:val="left"/>
      <w:pPr>
        <w:ind w:left="990" w:hanging="360"/>
      </w:pPr>
    </w:lvl>
    <w:lvl w:ilvl="5" w:tplc="0409001B" w:tentative="1">
      <w:start w:val="1"/>
      <w:numFmt w:val="lowerRoman"/>
      <w:lvlText w:val="%6."/>
      <w:lvlJc w:val="right"/>
      <w:pPr>
        <w:ind w:left="1710" w:hanging="180"/>
      </w:pPr>
    </w:lvl>
    <w:lvl w:ilvl="6" w:tplc="0409000F" w:tentative="1">
      <w:start w:val="1"/>
      <w:numFmt w:val="decimal"/>
      <w:lvlText w:val="%7."/>
      <w:lvlJc w:val="left"/>
      <w:pPr>
        <w:ind w:left="2430" w:hanging="360"/>
      </w:pPr>
    </w:lvl>
    <w:lvl w:ilvl="7" w:tplc="04090019" w:tentative="1">
      <w:start w:val="1"/>
      <w:numFmt w:val="lowerLetter"/>
      <w:lvlText w:val="%8."/>
      <w:lvlJc w:val="left"/>
      <w:pPr>
        <w:ind w:left="3150" w:hanging="360"/>
      </w:pPr>
    </w:lvl>
    <w:lvl w:ilvl="8" w:tplc="0409001B" w:tentative="1">
      <w:start w:val="1"/>
      <w:numFmt w:val="lowerRoman"/>
      <w:lvlText w:val="%9."/>
      <w:lvlJc w:val="right"/>
      <w:pPr>
        <w:ind w:left="3870" w:hanging="180"/>
      </w:pPr>
    </w:lvl>
  </w:abstractNum>
  <w:abstractNum w:abstractNumId="25" w15:restartNumberingAfterBreak="0">
    <w:nsid w:val="3D6E7516"/>
    <w:multiLevelType w:val="hybridMultilevel"/>
    <w:tmpl w:val="EACE8924"/>
    <w:lvl w:ilvl="0" w:tplc="0409000F">
      <w:start w:val="1"/>
      <w:numFmt w:val="decimal"/>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C1402A06">
      <w:start w:val="1"/>
      <w:numFmt w:val="upperLetter"/>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0CA4643"/>
    <w:multiLevelType w:val="hybridMultilevel"/>
    <w:tmpl w:val="A6686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824941"/>
    <w:multiLevelType w:val="hybridMultilevel"/>
    <w:tmpl w:val="1526D3AA"/>
    <w:lvl w:ilvl="0" w:tplc="CCD6CFFC">
      <w:start w:val="1"/>
      <w:numFmt w:val="lowerLetter"/>
      <w:lvlText w:val="(%1)"/>
      <w:lvlJc w:val="left"/>
      <w:pPr>
        <w:ind w:left="153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7D300FBE">
      <w:start w:val="1"/>
      <w:numFmt w:val="decimal"/>
      <w:lvlText w:val="(%2)"/>
      <w:lvlJc w:val="left"/>
      <w:pPr>
        <w:ind w:left="225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5DFC0C9C">
      <w:start w:val="1"/>
      <w:numFmt w:val="upperLetter"/>
      <w:lvlText w:val="(%3)"/>
      <w:lvlJc w:val="left"/>
      <w:pPr>
        <w:ind w:left="26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F54E0F0">
      <w:start w:val="1"/>
      <w:numFmt w:val="decimal"/>
      <w:lvlText w:val="%4"/>
      <w:lvlJc w:val="left"/>
      <w:pPr>
        <w:ind w:left="32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B3AECBE">
      <w:start w:val="1"/>
      <w:numFmt w:val="lowerLetter"/>
      <w:lvlText w:val="%5"/>
      <w:lvlJc w:val="left"/>
      <w:pPr>
        <w:ind w:left="396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800028A">
      <w:start w:val="1"/>
      <w:numFmt w:val="lowerRoman"/>
      <w:lvlText w:val="%6"/>
      <w:lvlJc w:val="left"/>
      <w:pPr>
        <w:ind w:left="468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71CBEC2">
      <w:start w:val="1"/>
      <w:numFmt w:val="decimal"/>
      <w:lvlText w:val="%7"/>
      <w:lvlJc w:val="left"/>
      <w:pPr>
        <w:ind w:left="540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3C66F2A">
      <w:start w:val="1"/>
      <w:numFmt w:val="lowerLetter"/>
      <w:lvlText w:val="%8"/>
      <w:lvlJc w:val="left"/>
      <w:pPr>
        <w:ind w:left="61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022EA8E">
      <w:start w:val="1"/>
      <w:numFmt w:val="lowerRoman"/>
      <w:lvlText w:val="%9"/>
      <w:lvlJc w:val="left"/>
      <w:pPr>
        <w:ind w:left="68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5701FB4"/>
    <w:multiLevelType w:val="hybridMultilevel"/>
    <w:tmpl w:val="1166D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AA3C23"/>
    <w:multiLevelType w:val="hybridMultilevel"/>
    <w:tmpl w:val="070EE6F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8C793E"/>
    <w:multiLevelType w:val="hybridMultilevel"/>
    <w:tmpl w:val="2500FD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A01DBC"/>
    <w:multiLevelType w:val="hybridMultilevel"/>
    <w:tmpl w:val="6B3417EA"/>
    <w:lvl w:ilvl="0" w:tplc="10C6DAB8">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D168B8"/>
    <w:multiLevelType w:val="hybridMultilevel"/>
    <w:tmpl w:val="DF62534C"/>
    <w:lvl w:ilvl="0" w:tplc="EB0475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B302675"/>
    <w:multiLevelType w:val="hybridMultilevel"/>
    <w:tmpl w:val="2B8C0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4D6677D1"/>
    <w:multiLevelType w:val="hybridMultilevel"/>
    <w:tmpl w:val="50EE0C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4D19A3"/>
    <w:multiLevelType w:val="hybridMultilevel"/>
    <w:tmpl w:val="B6FA4CAE"/>
    <w:lvl w:ilvl="0" w:tplc="46886176">
      <w:start w:val="1"/>
      <w:numFmt w:val="decimal"/>
      <w:lvlText w:val="%1."/>
      <w:lvlJc w:val="left"/>
      <w:pPr>
        <w:ind w:left="450" w:hanging="360"/>
      </w:pPr>
      <w:rPr>
        <w:rFonts w:hint="default"/>
        <w:b/>
        <w:i w:val="0"/>
      </w:rPr>
    </w:lvl>
    <w:lvl w:ilvl="1" w:tplc="1F3CB0B6">
      <w:start w:val="1"/>
      <w:numFmt w:val="lowerLetter"/>
      <w:lvlText w:val="%2."/>
      <w:lvlJc w:val="left"/>
      <w:pPr>
        <w:ind w:left="1170" w:hanging="360"/>
      </w:pPr>
      <w:rPr>
        <w:b w:val="0"/>
        <w:i w:val="0"/>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812053"/>
    <w:multiLevelType w:val="hybridMultilevel"/>
    <w:tmpl w:val="D780093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8" w15:restartNumberingAfterBreak="0">
    <w:nsid w:val="51526A6C"/>
    <w:multiLevelType w:val="hybridMultilevel"/>
    <w:tmpl w:val="0810C3F0"/>
    <w:lvl w:ilvl="0" w:tplc="6F5479A0">
      <w:start w:val="1"/>
      <w:numFmt w:val="bullet"/>
      <w:lvlText w:val=""/>
      <w:lvlJc w:val="left"/>
      <w:pPr>
        <w:ind w:left="360" w:hanging="360"/>
      </w:pPr>
      <w:rPr>
        <w:rFonts w:ascii="Wingdings" w:hAnsi="Wingdings" w:hint="default"/>
        <w:strike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52501DAD"/>
    <w:multiLevelType w:val="hybridMultilevel"/>
    <w:tmpl w:val="7DA0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2C200B"/>
    <w:multiLevelType w:val="hybridMultilevel"/>
    <w:tmpl w:val="02E8F32A"/>
    <w:lvl w:ilvl="0" w:tplc="0AEA34E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843192"/>
    <w:multiLevelType w:val="hybridMultilevel"/>
    <w:tmpl w:val="6478C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D35536"/>
    <w:multiLevelType w:val="hybridMultilevel"/>
    <w:tmpl w:val="8A266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90265BD"/>
    <w:multiLevelType w:val="hybridMultilevel"/>
    <w:tmpl w:val="8AB26B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4" w15:restartNumberingAfterBreak="0">
    <w:nsid w:val="5AEB3151"/>
    <w:multiLevelType w:val="hybridMultilevel"/>
    <w:tmpl w:val="640467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A34340"/>
    <w:multiLevelType w:val="hybridMultilevel"/>
    <w:tmpl w:val="478C16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2143E"/>
    <w:multiLevelType w:val="hybridMultilevel"/>
    <w:tmpl w:val="B94AF200"/>
    <w:lvl w:ilvl="0" w:tplc="32ECD444">
      <w:start w:val="1"/>
      <w:numFmt w:val="decimal"/>
      <w:lvlText w:val="%1."/>
      <w:lvlJc w:val="left"/>
      <w:pPr>
        <w:ind w:left="108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1223370"/>
    <w:multiLevelType w:val="hybridMultilevel"/>
    <w:tmpl w:val="F50EC78A"/>
    <w:lvl w:ilvl="0" w:tplc="D1CE4420">
      <w:start w:val="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49A33E6"/>
    <w:multiLevelType w:val="hybridMultilevel"/>
    <w:tmpl w:val="9454D8F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9" w15:restartNumberingAfterBreak="0">
    <w:nsid w:val="6A4B201A"/>
    <w:multiLevelType w:val="hybridMultilevel"/>
    <w:tmpl w:val="966C2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CBE06BF"/>
    <w:multiLevelType w:val="hybridMultilevel"/>
    <w:tmpl w:val="177A25B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6F490797"/>
    <w:multiLevelType w:val="hybridMultilevel"/>
    <w:tmpl w:val="B30681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2" w15:restartNumberingAfterBreak="0">
    <w:nsid w:val="6FD747C1"/>
    <w:multiLevelType w:val="hybridMultilevel"/>
    <w:tmpl w:val="FBF8F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7A52DB"/>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4ED03F2"/>
    <w:multiLevelType w:val="hybridMultilevel"/>
    <w:tmpl w:val="F72CF65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9E4E3D"/>
    <w:multiLevelType w:val="hybridMultilevel"/>
    <w:tmpl w:val="6FF46180"/>
    <w:lvl w:ilvl="0" w:tplc="0409000F">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6" w15:restartNumberingAfterBreak="0">
    <w:nsid w:val="7A932DC5"/>
    <w:multiLevelType w:val="hybridMultilevel"/>
    <w:tmpl w:val="088EAB42"/>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start w:val="1"/>
      <w:numFmt w:val="bullet"/>
      <w:lvlText w:val=""/>
      <w:lvlJc w:val="left"/>
      <w:pPr>
        <w:ind w:left="3420" w:hanging="360"/>
      </w:pPr>
      <w:rPr>
        <w:rFonts w:ascii="Wingdings" w:hAnsi="Wingdings" w:hint="default"/>
      </w:rPr>
    </w:lvl>
    <w:lvl w:ilvl="6" w:tplc="04090001">
      <w:start w:val="1"/>
      <w:numFmt w:val="bullet"/>
      <w:lvlText w:val=""/>
      <w:lvlJc w:val="left"/>
      <w:pPr>
        <w:ind w:left="4140" w:hanging="360"/>
      </w:pPr>
      <w:rPr>
        <w:rFonts w:ascii="Symbol" w:hAnsi="Symbol" w:hint="default"/>
      </w:rPr>
    </w:lvl>
    <w:lvl w:ilvl="7" w:tplc="04090003">
      <w:start w:val="1"/>
      <w:numFmt w:val="bullet"/>
      <w:lvlText w:val="o"/>
      <w:lvlJc w:val="left"/>
      <w:pPr>
        <w:ind w:left="4860" w:hanging="360"/>
      </w:pPr>
      <w:rPr>
        <w:rFonts w:ascii="Courier New" w:hAnsi="Courier New" w:cs="Courier New" w:hint="default"/>
      </w:rPr>
    </w:lvl>
    <w:lvl w:ilvl="8" w:tplc="04090005">
      <w:start w:val="1"/>
      <w:numFmt w:val="bullet"/>
      <w:lvlText w:val=""/>
      <w:lvlJc w:val="left"/>
      <w:pPr>
        <w:ind w:left="5580" w:hanging="360"/>
      </w:pPr>
      <w:rPr>
        <w:rFonts w:ascii="Wingdings" w:hAnsi="Wingdings" w:hint="default"/>
      </w:rPr>
    </w:lvl>
  </w:abstractNum>
  <w:abstractNum w:abstractNumId="57" w15:restartNumberingAfterBreak="0">
    <w:nsid w:val="7BB40167"/>
    <w:multiLevelType w:val="hybridMultilevel"/>
    <w:tmpl w:val="EF7C2F6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8" w15:restartNumberingAfterBreak="0">
    <w:nsid w:val="7C8B421D"/>
    <w:multiLevelType w:val="hybridMultilevel"/>
    <w:tmpl w:val="06902A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
  </w:num>
  <w:num w:numId="2">
    <w:abstractNumId w:val="54"/>
  </w:num>
  <w:num w:numId="3">
    <w:abstractNumId w:val="1"/>
  </w:num>
  <w:num w:numId="4">
    <w:abstractNumId w:val="55"/>
  </w:num>
  <w:num w:numId="5">
    <w:abstractNumId w:val="25"/>
  </w:num>
  <w:num w:numId="6">
    <w:abstractNumId w:val="4"/>
  </w:num>
  <w:num w:numId="7">
    <w:abstractNumId w:val="13"/>
  </w:num>
  <w:num w:numId="8">
    <w:abstractNumId w:val="5"/>
  </w:num>
  <w:num w:numId="9">
    <w:abstractNumId w:val="32"/>
  </w:num>
  <w:num w:numId="10">
    <w:abstractNumId w:val="29"/>
  </w:num>
  <w:num w:numId="11">
    <w:abstractNumId w:val="23"/>
  </w:num>
  <w:num w:numId="12">
    <w:abstractNumId w:val="21"/>
  </w:num>
  <w:num w:numId="13">
    <w:abstractNumId w:val="26"/>
  </w:num>
  <w:num w:numId="14">
    <w:abstractNumId w:val="56"/>
  </w:num>
  <w:num w:numId="15">
    <w:abstractNumId w:val="42"/>
  </w:num>
  <w:num w:numId="16">
    <w:abstractNumId w:val="17"/>
  </w:num>
  <w:num w:numId="17">
    <w:abstractNumId w:val="6"/>
  </w:num>
  <w:num w:numId="18">
    <w:abstractNumId w:val="18"/>
  </w:num>
  <w:num w:numId="19">
    <w:abstractNumId w:val="45"/>
  </w:num>
  <w:num w:numId="20">
    <w:abstractNumId w:val="30"/>
  </w:num>
  <w:num w:numId="21">
    <w:abstractNumId w:val="34"/>
  </w:num>
  <w:num w:numId="22">
    <w:abstractNumId w:val="37"/>
  </w:num>
  <w:num w:numId="23">
    <w:abstractNumId w:val="20"/>
  </w:num>
  <w:num w:numId="24">
    <w:abstractNumId w:val="16"/>
  </w:num>
  <w:num w:numId="25">
    <w:abstractNumId w:val="41"/>
  </w:num>
  <w:num w:numId="26">
    <w:abstractNumId w:val="51"/>
  </w:num>
  <w:num w:numId="27">
    <w:abstractNumId w:val="43"/>
  </w:num>
  <w:num w:numId="28">
    <w:abstractNumId w:val="48"/>
  </w:num>
  <w:num w:numId="29">
    <w:abstractNumId w:val="57"/>
  </w:num>
  <w:num w:numId="30">
    <w:abstractNumId w:val="10"/>
  </w:num>
  <w:num w:numId="31">
    <w:abstractNumId w:val="22"/>
  </w:num>
  <w:num w:numId="32">
    <w:abstractNumId w:val="38"/>
  </w:num>
  <w:num w:numId="33">
    <w:abstractNumId w:val="44"/>
  </w:num>
  <w:num w:numId="34">
    <w:abstractNumId w:val="28"/>
  </w:num>
  <w:num w:numId="35">
    <w:abstractNumId w:val="14"/>
  </w:num>
  <w:num w:numId="36">
    <w:abstractNumId w:val="52"/>
  </w:num>
  <w:num w:numId="37">
    <w:abstractNumId w:val="31"/>
  </w:num>
  <w:num w:numId="38">
    <w:abstractNumId w:val="40"/>
  </w:num>
  <w:num w:numId="39">
    <w:abstractNumId w:val="36"/>
  </w:num>
  <w:num w:numId="40">
    <w:abstractNumId w:val="53"/>
  </w:num>
  <w:num w:numId="41">
    <w:abstractNumId w:val="49"/>
  </w:num>
  <w:num w:numId="42">
    <w:abstractNumId w:val="50"/>
  </w:num>
  <w:num w:numId="43">
    <w:abstractNumId w:val="2"/>
  </w:num>
  <w:num w:numId="44">
    <w:abstractNumId w:val="7"/>
  </w:num>
  <w:num w:numId="45">
    <w:abstractNumId w:val="19"/>
  </w:num>
  <w:num w:numId="46">
    <w:abstractNumId w:val="46"/>
  </w:num>
  <w:num w:numId="47">
    <w:abstractNumId w:val="15"/>
  </w:num>
  <w:num w:numId="48">
    <w:abstractNumId w:val="9"/>
  </w:num>
  <w:num w:numId="49">
    <w:abstractNumId w:val="39"/>
  </w:num>
  <w:num w:numId="50">
    <w:abstractNumId w:val="27"/>
  </w:num>
  <w:num w:numId="51">
    <w:abstractNumId w:val="12"/>
  </w:num>
  <w:num w:numId="52">
    <w:abstractNumId w:val="47"/>
  </w:num>
  <w:num w:numId="53">
    <w:abstractNumId w:val="58"/>
  </w:num>
  <w:num w:numId="54">
    <w:abstractNumId w:val="11"/>
  </w:num>
  <w:num w:numId="55">
    <w:abstractNumId w:val="33"/>
  </w:num>
  <w:num w:numId="56">
    <w:abstractNumId w:val="8"/>
  </w:num>
  <w:num w:numId="57">
    <w:abstractNumId w:val="35"/>
  </w:num>
  <w:num w:numId="58">
    <w:abstractNumId w:val="0"/>
  </w:num>
  <w:num w:numId="59">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A0"/>
    <w:rsid w:val="0000742F"/>
    <w:rsid w:val="00011E7C"/>
    <w:rsid w:val="00025F48"/>
    <w:rsid w:val="00032A3D"/>
    <w:rsid w:val="00042DB1"/>
    <w:rsid w:val="0004383E"/>
    <w:rsid w:val="00065781"/>
    <w:rsid w:val="0008388B"/>
    <w:rsid w:val="00096572"/>
    <w:rsid w:val="000B280C"/>
    <w:rsid w:val="000B478F"/>
    <w:rsid w:val="000B4FCE"/>
    <w:rsid w:val="000C2A85"/>
    <w:rsid w:val="000E0EA8"/>
    <w:rsid w:val="000E6AEA"/>
    <w:rsid w:val="00105499"/>
    <w:rsid w:val="001218D3"/>
    <w:rsid w:val="00122BE8"/>
    <w:rsid w:val="00123D0E"/>
    <w:rsid w:val="0012767F"/>
    <w:rsid w:val="00143BC5"/>
    <w:rsid w:val="00153A22"/>
    <w:rsid w:val="00153D50"/>
    <w:rsid w:val="00157E51"/>
    <w:rsid w:val="001614CB"/>
    <w:rsid w:val="00162284"/>
    <w:rsid w:val="0016735E"/>
    <w:rsid w:val="00173CC4"/>
    <w:rsid w:val="00173F8A"/>
    <w:rsid w:val="00174506"/>
    <w:rsid w:val="001803CB"/>
    <w:rsid w:val="00194A26"/>
    <w:rsid w:val="0019535C"/>
    <w:rsid w:val="001B011D"/>
    <w:rsid w:val="001B284B"/>
    <w:rsid w:val="001B2BFB"/>
    <w:rsid w:val="001D0856"/>
    <w:rsid w:val="001D0F1C"/>
    <w:rsid w:val="001D517E"/>
    <w:rsid w:val="001D714B"/>
    <w:rsid w:val="001F7CD0"/>
    <w:rsid w:val="00206105"/>
    <w:rsid w:val="00220707"/>
    <w:rsid w:val="00224009"/>
    <w:rsid w:val="002558FB"/>
    <w:rsid w:val="0027216A"/>
    <w:rsid w:val="00274881"/>
    <w:rsid w:val="00282C4E"/>
    <w:rsid w:val="00286A20"/>
    <w:rsid w:val="00287F05"/>
    <w:rsid w:val="0029504E"/>
    <w:rsid w:val="002B28B5"/>
    <w:rsid w:val="002B4720"/>
    <w:rsid w:val="002B4F90"/>
    <w:rsid w:val="002B76CA"/>
    <w:rsid w:val="002C32DC"/>
    <w:rsid w:val="002E03AB"/>
    <w:rsid w:val="002E69BE"/>
    <w:rsid w:val="002F2A4A"/>
    <w:rsid w:val="002F4014"/>
    <w:rsid w:val="002F4C92"/>
    <w:rsid w:val="00300B08"/>
    <w:rsid w:val="00301DF8"/>
    <w:rsid w:val="00312225"/>
    <w:rsid w:val="00315CA0"/>
    <w:rsid w:val="00317C57"/>
    <w:rsid w:val="003201FC"/>
    <w:rsid w:val="00323D60"/>
    <w:rsid w:val="003659EC"/>
    <w:rsid w:val="0037568B"/>
    <w:rsid w:val="00385120"/>
    <w:rsid w:val="00387C98"/>
    <w:rsid w:val="0039538D"/>
    <w:rsid w:val="003A0C65"/>
    <w:rsid w:val="003B0266"/>
    <w:rsid w:val="003D31B3"/>
    <w:rsid w:val="003F0A5A"/>
    <w:rsid w:val="0041149F"/>
    <w:rsid w:val="00414CFF"/>
    <w:rsid w:val="004156DD"/>
    <w:rsid w:val="00417DFA"/>
    <w:rsid w:val="00430D09"/>
    <w:rsid w:val="004473D7"/>
    <w:rsid w:val="00452E31"/>
    <w:rsid w:val="00456BDC"/>
    <w:rsid w:val="0046718B"/>
    <w:rsid w:val="00470A6F"/>
    <w:rsid w:val="00472F74"/>
    <w:rsid w:val="004757B9"/>
    <w:rsid w:val="004A1918"/>
    <w:rsid w:val="004A39D4"/>
    <w:rsid w:val="004B09FE"/>
    <w:rsid w:val="004B4404"/>
    <w:rsid w:val="004D3597"/>
    <w:rsid w:val="004E1975"/>
    <w:rsid w:val="004E6A46"/>
    <w:rsid w:val="004F38A0"/>
    <w:rsid w:val="005038BB"/>
    <w:rsid w:val="00520F9B"/>
    <w:rsid w:val="00531C19"/>
    <w:rsid w:val="005407C7"/>
    <w:rsid w:val="00542C3F"/>
    <w:rsid w:val="0054477A"/>
    <w:rsid w:val="0055445D"/>
    <w:rsid w:val="0056632E"/>
    <w:rsid w:val="00570364"/>
    <w:rsid w:val="005737A6"/>
    <w:rsid w:val="00595309"/>
    <w:rsid w:val="005A061A"/>
    <w:rsid w:val="005A0FE8"/>
    <w:rsid w:val="005B667E"/>
    <w:rsid w:val="005C0EA3"/>
    <w:rsid w:val="005C64DD"/>
    <w:rsid w:val="005D4603"/>
    <w:rsid w:val="005E17F8"/>
    <w:rsid w:val="005E6E4B"/>
    <w:rsid w:val="0060328C"/>
    <w:rsid w:val="00605342"/>
    <w:rsid w:val="0062369E"/>
    <w:rsid w:val="00635F4E"/>
    <w:rsid w:val="00653D66"/>
    <w:rsid w:val="00663544"/>
    <w:rsid w:val="00670202"/>
    <w:rsid w:val="00676A58"/>
    <w:rsid w:val="0068176C"/>
    <w:rsid w:val="00687126"/>
    <w:rsid w:val="00687783"/>
    <w:rsid w:val="00693BD5"/>
    <w:rsid w:val="006A7358"/>
    <w:rsid w:val="006B024F"/>
    <w:rsid w:val="006B1CE6"/>
    <w:rsid w:val="006B7576"/>
    <w:rsid w:val="006C5D22"/>
    <w:rsid w:val="006D1231"/>
    <w:rsid w:val="006D4F18"/>
    <w:rsid w:val="006D553B"/>
    <w:rsid w:val="006D7909"/>
    <w:rsid w:val="006E48D3"/>
    <w:rsid w:val="007040E5"/>
    <w:rsid w:val="007046A5"/>
    <w:rsid w:val="00705BF7"/>
    <w:rsid w:val="00724C06"/>
    <w:rsid w:val="0072521C"/>
    <w:rsid w:val="00726EE9"/>
    <w:rsid w:val="0073417B"/>
    <w:rsid w:val="007379F9"/>
    <w:rsid w:val="00741BFD"/>
    <w:rsid w:val="00743C3F"/>
    <w:rsid w:val="0075136D"/>
    <w:rsid w:val="007556EE"/>
    <w:rsid w:val="00760E7F"/>
    <w:rsid w:val="00762EDC"/>
    <w:rsid w:val="00765EBA"/>
    <w:rsid w:val="00780ECD"/>
    <w:rsid w:val="00782C06"/>
    <w:rsid w:val="007848C7"/>
    <w:rsid w:val="00787F4F"/>
    <w:rsid w:val="007920D9"/>
    <w:rsid w:val="00795714"/>
    <w:rsid w:val="00795A34"/>
    <w:rsid w:val="0079633E"/>
    <w:rsid w:val="007A2AE3"/>
    <w:rsid w:val="007A4D08"/>
    <w:rsid w:val="007A5634"/>
    <w:rsid w:val="007C0493"/>
    <w:rsid w:val="007C5103"/>
    <w:rsid w:val="007C5465"/>
    <w:rsid w:val="007E7CE0"/>
    <w:rsid w:val="007F0028"/>
    <w:rsid w:val="007F2863"/>
    <w:rsid w:val="007F4F87"/>
    <w:rsid w:val="00812518"/>
    <w:rsid w:val="00812D82"/>
    <w:rsid w:val="008331C9"/>
    <w:rsid w:val="008350D7"/>
    <w:rsid w:val="00837944"/>
    <w:rsid w:val="00841AFF"/>
    <w:rsid w:val="00844414"/>
    <w:rsid w:val="008456DF"/>
    <w:rsid w:val="00862CB2"/>
    <w:rsid w:val="00880C63"/>
    <w:rsid w:val="008830F2"/>
    <w:rsid w:val="00884AC6"/>
    <w:rsid w:val="00885CCC"/>
    <w:rsid w:val="008B4338"/>
    <w:rsid w:val="008C5BF3"/>
    <w:rsid w:val="008D22A8"/>
    <w:rsid w:val="008E4991"/>
    <w:rsid w:val="008F0126"/>
    <w:rsid w:val="009001E4"/>
    <w:rsid w:val="009020B7"/>
    <w:rsid w:val="00913A44"/>
    <w:rsid w:val="00917EE1"/>
    <w:rsid w:val="0093608B"/>
    <w:rsid w:val="00942378"/>
    <w:rsid w:val="00946632"/>
    <w:rsid w:val="00960BEA"/>
    <w:rsid w:val="00977AC0"/>
    <w:rsid w:val="009964A3"/>
    <w:rsid w:val="009A2E58"/>
    <w:rsid w:val="009B148A"/>
    <w:rsid w:val="009B14E2"/>
    <w:rsid w:val="009D35F5"/>
    <w:rsid w:val="009D53A3"/>
    <w:rsid w:val="009E77FF"/>
    <w:rsid w:val="009F0AA0"/>
    <w:rsid w:val="00A024F4"/>
    <w:rsid w:val="00A128DB"/>
    <w:rsid w:val="00A154CA"/>
    <w:rsid w:val="00A30BFB"/>
    <w:rsid w:val="00A33426"/>
    <w:rsid w:val="00A3372F"/>
    <w:rsid w:val="00A37D5A"/>
    <w:rsid w:val="00A46193"/>
    <w:rsid w:val="00A5580B"/>
    <w:rsid w:val="00A63993"/>
    <w:rsid w:val="00A64A30"/>
    <w:rsid w:val="00A712F2"/>
    <w:rsid w:val="00A93D1D"/>
    <w:rsid w:val="00A95B45"/>
    <w:rsid w:val="00A96DCD"/>
    <w:rsid w:val="00AB0B20"/>
    <w:rsid w:val="00AB0EF7"/>
    <w:rsid w:val="00AB5904"/>
    <w:rsid w:val="00AC1C57"/>
    <w:rsid w:val="00AC2225"/>
    <w:rsid w:val="00AD50B8"/>
    <w:rsid w:val="00AE6C01"/>
    <w:rsid w:val="00AF1A3C"/>
    <w:rsid w:val="00AF2E34"/>
    <w:rsid w:val="00B0189C"/>
    <w:rsid w:val="00B01B20"/>
    <w:rsid w:val="00B12EA2"/>
    <w:rsid w:val="00B20A9F"/>
    <w:rsid w:val="00B25AB4"/>
    <w:rsid w:val="00B27E74"/>
    <w:rsid w:val="00B375C7"/>
    <w:rsid w:val="00B81385"/>
    <w:rsid w:val="00B862B6"/>
    <w:rsid w:val="00B978CD"/>
    <w:rsid w:val="00BB7C7F"/>
    <w:rsid w:val="00BC3E2D"/>
    <w:rsid w:val="00BD28FB"/>
    <w:rsid w:val="00BD2CD5"/>
    <w:rsid w:val="00BD62AB"/>
    <w:rsid w:val="00BE15A9"/>
    <w:rsid w:val="00BE317F"/>
    <w:rsid w:val="00BF62A8"/>
    <w:rsid w:val="00BF7BCC"/>
    <w:rsid w:val="00C01625"/>
    <w:rsid w:val="00C33E3E"/>
    <w:rsid w:val="00C53CD1"/>
    <w:rsid w:val="00C57933"/>
    <w:rsid w:val="00C646B4"/>
    <w:rsid w:val="00C67365"/>
    <w:rsid w:val="00C711DD"/>
    <w:rsid w:val="00C726B7"/>
    <w:rsid w:val="00C7414E"/>
    <w:rsid w:val="00C85386"/>
    <w:rsid w:val="00CA0E8C"/>
    <w:rsid w:val="00CC31C2"/>
    <w:rsid w:val="00CC4259"/>
    <w:rsid w:val="00D021AE"/>
    <w:rsid w:val="00D06233"/>
    <w:rsid w:val="00D53283"/>
    <w:rsid w:val="00D54919"/>
    <w:rsid w:val="00D5741A"/>
    <w:rsid w:val="00D57703"/>
    <w:rsid w:val="00D61F26"/>
    <w:rsid w:val="00D67978"/>
    <w:rsid w:val="00D76A5A"/>
    <w:rsid w:val="00D82D25"/>
    <w:rsid w:val="00D85063"/>
    <w:rsid w:val="00D92C82"/>
    <w:rsid w:val="00DB08BC"/>
    <w:rsid w:val="00DD3DB0"/>
    <w:rsid w:val="00DD51C3"/>
    <w:rsid w:val="00DE0EE6"/>
    <w:rsid w:val="00DE21DB"/>
    <w:rsid w:val="00DE445F"/>
    <w:rsid w:val="00DE6681"/>
    <w:rsid w:val="00DE6F87"/>
    <w:rsid w:val="00DF063B"/>
    <w:rsid w:val="00DF3CA1"/>
    <w:rsid w:val="00E012E5"/>
    <w:rsid w:val="00E10806"/>
    <w:rsid w:val="00E13CF3"/>
    <w:rsid w:val="00E2173C"/>
    <w:rsid w:val="00E22A18"/>
    <w:rsid w:val="00E31063"/>
    <w:rsid w:val="00E33F8F"/>
    <w:rsid w:val="00E40D78"/>
    <w:rsid w:val="00E42397"/>
    <w:rsid w:val="00E47473"/>
    <w:rsid w:val="00E5278E"/>
    <w:rsid w:val="00E65FB2"/>
    <w:rsid w:val="00E72332"/>
    <w:rsid w:val="00E75CB5"/>
    <w:rsid w:val="00E82B71"/>
    <w:rsid w:val="00E857CB"/>
    <w:rsid w:val="00E86DC1"/>
    <w:rsid w:val="00E91427"/>
    <w:rsid w:val="00E9168C"/>
    <w:rsid w:val="00E934BF"/>
    <w:rsid w:val="00E94DDF"/>
    <w:rsid w:val="00E959AC"/>
    <w:rsid w:val="00EA3D92"/>
    <w:rsid w:val="00EA46E8"/>
    <w:rsid w:val="00EB39E2"/>
    <w:rsid w:val="00EB601A"/>
    <w:rsid w:val="00EC55F6"/>
    <w:rsid w:val="00EC60EF"/>
    <w:rsid w:val="00EC6B51"/>
    <w:rsid w:val="00EC717F"/>
    <w:rsid w:val="00EE0373"/>
    <w:rsid w:val="00EF6D9E"/>
    <w:rsid w:val="00F041F3"/>
    <w:rsid w:val="00F1327A"/>
    <w:rsid w:val="00F160C0"/>
    <w:rsid w:val="00F44CC4"/>
    <w:rsid w:val="00F45817"/>
    <w:rsid w:val="00F53E3D"/>
    <w:rsid w:val="00F551DD"/>
    <w:rsid w:val="00F63BDC"/>
    <w:rsid w:val="00F65348"/>
    <w:rsid w:val="00F65ECA"/>
    <w:rsid w:val="00F661FB"/>
    <w:rsid w:val="00F76A87"/>
    <w:rsid w:val="00F80077"/>
    <w:rsid w:val="00F94B5C"/>
    <w:rsid w:val="00FB3DEC"/>
    <w:rsid w:val="00FC0928"/>
    <w:rsid w:val="00FC111F"/>
    <w:rsid w:val="00FC1C96"/>
    <w:rsid w:val="00FC52E3"/>
    <w:rsid w:val="00FD381C"/>
    <w:rsid w:val="00FE46F7"/>
    <w:rsid w:val="00FE5519"/>
    <w:rsid w:val="00FF4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FD274"/>
  <w15:chartTrackingRefBased/>
  <w15:docId w15:val="{233CDFD7-9862-44D5-A997-F424AF08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5CA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673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qFormat/>
    <w:rsid w:val="00315CA0"/>
    <w:pPr>
      <w:keepNext/>
      <w:tabs>
        <w:tab w:val="left" w:pos="0"/>
        <w:tab w:val="center" w:pos="6840"/>
        <w:tab w:val="left" w:pos="7200"/>
        <w:tab w:val="left" w:pos="7920"/>
        <w:tab w:val="left" w:pos="8640"/>
        <w:tab w:val="left" w:pos="9360"/>
        <w:tab w:val="left" w:pos="10080"/>
        <w:tab w:val="left" w:pos="10800"/>
        <w:tab w:val="left" w:pos="11520"/>
        <w:tab w:val="left" w:pos="12240"/>
        <w:tab w:val="left" w:pos="12960"/>
        <w:tab w:val="left" w:pos="13680"/>
      </w:tabs>
      <w:spacing w:line="374" w:lineRule="atLeas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15CA0"/>
    <w:rPr>
      <w:rFonts w:ascii="Times New Roman" w:eastAsia="Times New Roman" w:hAnsi="Times New Roman" w:cs="Times New Roman"/>
      <w:b/>
      <w:sz w:val="20"/>
      <w:szCs w:val="24"/>
    </w:rPr>
  </w:style>
  <w:style w:type="character" w:styleId="Hyperlink">
    <w:name w:val="Hyperlink"/>
    <w:uiPriority w:val="99"/>
    <w:rsid w:val="00315CA0"/>
    <w:rPr>
      <w:color w:val="0000FF"/>
      <w:u w:val="single"/>
    </w:rPr>
  </w:style>
  <w:style w:type="paragraph" w:styleId="Footer">
    <w:name w:val="footer"/>
    <w:basedOn w:val="Normal"/>
    <w:link w:val="FooterChar"/>
    <w:uiPriority w:val="99"/>
    <w:rsid w:val="00315CA0"/>
    <w:pPr>
      <w:tabs>
        <w:tab w:val="center" w:pos="4320"/>
        <w:tab w:val="right" w:pos="8640"/>
      </w:tabs>
    </w:pPr>
    <w:rPr>
      <w:lang w:val="x-none" w:eastAsia="x-none"/>
    </w:rPr>
  </w:style>
  <w:style w:type="character" w:customStyle="1" w:styleId="FooterChar">
    <w:name w:val="Footer Char"/>
    <w:basedOn w:val="DefaultParagraphFont"/>
    <w:link w:val="Footer"/>
    <w:uiPriority w:val="99"/>
    <w:rsid w:val="00315CA0"/>
    <w:rPr>
      <w:rFonts w:ascii="Times New Roman" w:eastAsia="Times New Roman" w:hAnsi="Times New Roman" w:cs="Times New Roman"/>
      <w:sz w:val="20"/>
      <w:szCs w:val="24"/>
      <w:lang w:val="x-none" w:eastAsia="x-none"/>
    </w:rPr>
  </w:style>
  <w:style w:type="character" w:styleId="PageNumber">
    <w:name w:val="page number"/>
    <w:basedOn w:val="DefaultParagraphFont"/>
    <w:rsid w:val="00315CA0"/>
  </w:style>
  <w:style w:type="paragraph" w:styleId="BodyTextIndent">
    <w:name w:val="Body Text Indent"/>
    <w:basedOn w:val="Normal"/>
    <w:link w:val="BodyTextIndentChar"/>
    <w:rsid w:val="00315CA0"/>
    <w:pPr>
      <w:tabs>
        <w:tab w:val="left" w:pos="-1440"/>
        <w:tab w:val="left" w:pos="-1197"/>
        <w:tab w:val="left" w:pos="-600"/>
        <w:tab w:val="left" w:pos="-474"/>
        <w:tab w:val="left" w:pos="0"/>
        <w:tab w:val="left" w:pos="246"/>
        <w:tab w:val="left" w:pos="966"/>
        <w:tab w:val="left" w:pos="1687"/>
        <w:tab w:val="left" w:pos="2408"/>
        <w:tab w:val="left" w:pos="3132"/>
        <w:tab w:val="left" w:pos="3852"/>
        <w:tab w:val="left" w:pos="4572"/>
        <w:tab w:val="left" w:pos="5293"/>
        <w:tab w:val="left" w:pos="6014"/>
        <w:tab w:val="left" w:pos="6738"/>
        <w:tab w:val="left" w:pos="7458"/>
        <w:tab w:val="left" w:pos="7920"/>
      </w:tabs>
      <w:spacing w:line="218" w:lineRule="exact"/>
      <w:ind w:left="1440" w:hanging="1440"/>
      <w:jc w:val="both"/>
    </w:pPr>
    <w:rPr>
      <w:b/>
    </w:rPr>
  </w:style>
  <w:style w:type="character" w:customStyle="1" w:styleId="BodyTextIndentChar">
    <w:name w:val="Body Text Indent Char"/>
    <w:basedOn w:val="DefaultParagraphFont"/>
    <w:link w:val="BodyTextIndent"/>
    <w:rsid w:val="00315CA0"/>
    <w:rPr>
      <w:rFonts w:ascii="Times New Roman" w:eastAsia="Times New Roman" w:hAnsi="Times New Roman" w:cs="Times New Roman"/>
      <w:b/>
      <w:sz w:val="20"/>
      <w:szCs w:val="24"/>
    </w:rPr>
  </w:style>
  <w:style w:type="paragraph" w:styleId="ListParagraph">
    <w:name w:val="List Paragraph"/>
    <w:basedOn w:val="Normal"/>
    <w:link w:val="ListParagraphChar"/>
    <w:uiPriority w:val="34"/>
    <w:qFormat/>
    <w:rsid w:val="00315CA0"/>
    <w:pPr>
      <w:ind w:left="720"/>
    </w:pPr>
  </w:style>
  <w:style w:type="paragraph" w:customStyle="1" w:styleId="Default">
    <w:name w:val="Default"/>
    <w:rsid w:val="00315CA0"/>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eGrid">
    <w:name w:val="Table Grid"/>
    <w:basedOn w:val="TableNormal"/>
    <w:uiPriority w:val="39"/>
    <w:rsid w:val="00167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6735E"/>
    <w:rPr>
      <w:rFonts w:asciiTheme="majorHAnsi" w:eastAsiaTheme="majorEastAsia" w:hAnsiTheme="majorHAnsi" w:cstheme="majorBidi"/>
      <w:color w:val="2E74B5" w:themeColor="accent1" w:themeShade="BF"/>
      <w:sz w:val="32"/>
      <w:szCs w:val="32"/>
    </w:rPr>
  </w:style>
  <w:style w:type="table" w:customStyle="1" w:styleId="4">
    <w:name w:val="4"/>
    <w:basedOn w:val="TableNormal"/>
    <w:rsid w:val="0016735E"/>
    <w:pPr>
      <w:widowControl w:val="0"/>
      <w:spacing w:after="0" w:line="240" w:lineRule="auto"/>
      <w:contextualSpacing/>
      <w:jc w:val="both"/>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4A1918"/>
    <w:pPr>
      <w:widowControl/>
      <w:autoSpaceDE/>
      <w:autoSpaceDN/>
      <w:adjustRightInd/>
      <w:ind w:left="720"/>
    </w:pPr>
    <w:rPr>
      <w:color w:val="000000"/>
      <w:szCs w:val="20"/>
    </w:rPr>
  </w:style>
  <w:style w:type="character" w:customStyle="1" w:styleId="CommentTextChar">
    <w:name w:val="Comment Text Char"/>
    <w:basedOn w:val="DefaultParagraphFont"/>
    <w:link w:val="CommentText"/>
    <w:uiPriority w:val="99"/>
    <w:rsid w:val="004A1918"/>
    <w:rPr>
      <w:rFonts w:ascii="Times New Roman" w:eastAsia="Times New Roman" w:hAnsi="Times New Roman" w:cs="Times New Roman"/>
      <w:color w:val="000000"/>
      <w:sz w:val="20"/>
      <w:szCs w:val="20"/>
    </w:rPr>
  </w:style>
  <w:style w:type="character" w:styleId="CommentReference">
    <w:name w:val="annotation reference"/>
    <w:basedOn w:val="DefaultParagraphFont"/>
    <w:uiPriority w:val="99"/>
    <w:semiHidden/>
    <w:unhideWhenUsed/>
    <w:rsid w:val="004A1918"/>
    <w:rPr>
      <w:sz w:val="16"/>
      <w:szCs w:val="16"/>
    </w:rPr>
  </w:style>
  <w:style w:type="paragraph" w:styleId="BalloonText">
    <w:name w:val="Balloon Text"/>
    <w:basedOn w:val="Normal"/>
    <w:link w:val="BalloonTextChar"/>
    <w:uiPriority w:val="99"/>
    <w:semiHidden/>
    <w:unhideWhenUsed/>
    <w:rsid w:val="004A19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18"/>
    <w:rPr>
      <w:rFonts w:ascii="Segoe UI" w:eastAsia="Times New Roman" w:hAnsi="Segoe UI" w:cs="Segoe UI"/>
      <w:sz w:val="18"/>
      <w:szCs w:val="18"/>
    </w:rPr>
  </w:style>
  <w:style w:type="paragraph" w:styleId="Header">
    <w:name w:val="header"/>
    <w:basedOn w:val="Normal"/>
    <w:link w:val="HeaderChar"/>
    <w:uiPriority w:val="99"/>
    <w:unhideWhenUsed/>
    <w:rsid w:val="00DE6F87"/>
    <w:pPr>
      <w:tabs>
        <w:tab w:val="center" w:pos="4680"/>
        <w:tab w:val="right" w:pos="9360"/>
      </w:tabs>
    </w:pPr>
  </w:style>
  <w:style w:type="character" w:customStyle="1" w:styleId="HeaderChar">
    <w:name w:val="Header Char"/>
    <w:basedOn w:val="DefaultParagraphFont"/>
    <w:link w:val="Header"/>
    <w:uiPriority w:val="99"/>
    <w:rsid w:val="00DE6F87"/>
    <w:rPr>
      <w:rFonts w:ascii="Times New Roman" w:eastAsia="Times New Roman" w:hAnsi="Times New Roman" w:cs="Times New Roman"/>
      <w:sz w:val="20"/>
      <w:szCs w:val="24"/>
    </w:rPr>
  </w:style>
  <w:style w:type="table" w:customStyle="1" w:styleId="TableGrid3">
    <w:name w:val="Table Grid3"/>
    <w:basedOn w:val="TableNormal"/>
    <w:uiPriority w:val="39"/>
    <w:rsid w:val="00E72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3D50"/>
    <w:pPr>
      <w:widowControl w:val="0"/>
      <w:autoSpaceDE w:val="0"/>
      <w:autoSpaceDN w:val="0"/>
      <w:adjustRightInd w:val="0"/>
      <w:ind w:left="0"/>
    </w:pPr>
    <w:rPr>
      <w:b/>
      <w:bCs/>
      <w:color w:val="auto"/>
    </w:rPr>
  </w:style>
  <w:style w:type="character" w:customStyle="1" w:styleId="CommentSubjectChar">
    <w:name w:val="Comment Subject Char"/>
    <w:basedOn w:val="CommentTextChar"/>
    <w:link w:val="CommentSubject"/>
    <w:uiPriority w:val="99"/>
    <w:semiHidden/>
    <w:rsid w:val="00153D50"/>
    <w:rPr>
      <w:rFonts w:ascii="Times New Roman" w:eastAsia="Times New Roman" w:hAnsi="Times New Roman" w:cs="Times New Roman"/>
      <w:b/>
      <w:bCs/>
      <w:color w:val="000000"/>
      <w:sz w:val="20"/>
      <w:szCs w:val="20"/>
    </w:rPr>
  </w:style>
  <w:style w:type="character" w:styleId="FollowedHyperlink">
    <w:name w:val="FollowedHyperlink"/>
    <w:basedOn w:val="DefaultParagraphFont"/>
    <w:uiPriority w:val="99"/>
    <w:semiHidden/>
    <w:unhideWhenUsed/>
    <w:rsid w:val="00F551DD"/>
    <w:rPr>
      <w:color w:val="954F72" w:themeColor="followedHyperlink"/>
      <w:u w:val="single"/>
    </w:rPr>
  </w:style>
  <w:style w:type="table" w:customStyle="1" w:styleId="TableGrid1">
    <w:name w:val="Table Grid1"/>
    <w:basedOn w:val="TableNormal"/>
    <w:next w:val="TableGrid"/>
    <w:uiPriority w:val="39"/>
    <w:rsid w:val="002C32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C1C96"/>
    <w:rPr>
      <w:szCs w:val="20"/>
    </w:rPr>
  </w:style>
  <w:style w:type="character" w:customStyle="1" w:styleId="EndnoteTextChar">
    <w:name w:val="Endnote Text Char"/>
    <w:basedOn w:val="DefaultParagraphFont"/>
    <w:link w:val="EndnoteText"/>
    <w:uiPriority w:val="99"/>
    <w:semiHidden/>
    <w:rsid w:val="00FC1C9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C1C96"/>
    <w:rPr>
      <w:vertAlign w:val="superscript"/>
    </w:rPr>
  </w:style>
  <w:style w:type="paragraph" w:styleId="FootnoteText">
    <w:name w:val="footnote text"/>
    <w:basedOn w:val="Normal"/>
    <w:link w:val="FootnoteTextChar"/>
    <w:uiPriority w:val="99"/>
    <w:semiHidden/>
    <w:unhideWhenUsed/>
    <w:rsid w:val="00FC1C96"/>
    <w:rPr>
      <w:szCs w:val="20"/>
    </w:rPr>
  </w:style>
  <w:style w:type="character" w:customStyle="1" w:styleId="FootnoteTextChar">
    <w:name w:val="Footnote Text Char"/>
    <w:basedOn w:val="DefaultParagraphFont"/>
    <w:link w:val="FootnoteText"/>
    <w:uiPriority w:val="99"/>
    <w:semiHidden/>
    <w:rsid w:val="00FC1C9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C1C96"/>
    <w:rPr>
      <w:vertAlign w:val="superscript"/>
    </w:rPr>
  </w:style>
  <w:style w:type="character" w:styleId="UnresolvedMention">
    <w:name w:val="Unresolved Mention"/>
    <w:basedOn w:val="DefaultParagraphFont"/>
    <w:uiPriority w:val="99"/>
    <w:semiHidden/>
    <w:unhideWhenUsed/>
    <w:rsid w:val="009B148A"/>
    <w:rPr>
      <w:color w:val="605E5C"/>
      <w:shd w:val="clear" w:color="auto" w:fill="E1DFDD"/>
    </w:rPr>
  </w:style>
  <w:style w:type="character" w:customStyle="1" w:styleId="ListParagraphChar">
    <w:name w:val="List Paragraph Char"/>
    <w:basedOn w:val="DefaultParagraphFont"/>
    <w:link w:val="ListParagraph"/>
    <w:uiPriority w:val="34"/>
    <w:rsid w:val="00E5278E"/>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illinois.gov/adultredeploy"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JA.AdultRedeployNOFO@illinois.gov" TargetMode="External"/><Relationship Id="rId4" Type="http://schemas.openxmlformats.org/officeDocument/2006/relationships/settings" Target="settings.xml"/><Relationship Id="rId9" Type="http://schemas.openxmlformats.org/officeDocument/2006/relationships/hyperlink" Target="mailto:CJA.AdultRedeployNOFO@Illinois.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3F468-0A8D-4B08-9A8C-2D0A31955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Adriana</dc:creator>
  <cp:keywords/>
  <dc:description/>
  <cp:lastModifiedBy>Woods, Stacey</cp:lastModifiedBy>
  <cp:revision>4</cp:revision>
  <cp:lastPrinted>2020-02-04T17:45:00Z</cp:lastPrinted>
  <dcterms:created xsi:type="dcterms:W3CDTF">2021-07-12T17:00:00Z</dcterms:created>
  <dcterms:modified xsi:type="dcterms:W3CDTF">2021-07-15T17:29:00Z</dcterms:modified>
</cp:coreProperties>
</file>