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DA8C2" w14:textId="2B3568BF" w:rsidR="005B6571" w:rsidRDefault="008E62DF" w:rsidP="008E62DF">
      <w:pPr>
        <w:jc w:val="center"/>
      </w:pPr>
      <w:r>
        <w:t>OFFICE OF THE ILLINOIS LT. GOVERNOR, JULIANA STRATTON</w:t>
      </w:r>
    </w:p>
    <w:p w14:paraId="0B26F9D7" w14:textId="183A12FB" w:rsidR="008E62DF" w:rsidRDefault="008E62DF" w:rsidP="008E62DF">
      <w:pPr>
        <w:jc w:val="center"/>
      </w:pPr>
      <w:r>
        <w:t>Restore, Reinvest, and Renew (</w:t>
      </w:r>
      <w:proofErr w:type="spellStart"/>
      <w:r>
        <w:t>R3</w:t>
      </w:r>
      <w:proofErr w:type="spellEnd"/>
      <w:r>
        <w:t>) Program Board</w:t>
      </w:r>
    </w:p>
    <w:p w14:paraId="06F6D8B7" w14:textId="3F04FAA1" w:rsidR="008E62DF" w:rsidRDefault="008E62DF" w:rsidP="008E62DF">
      <w:pPr>
        <w:jc w:val="center"/>
      </w:pPr>
      <w:r>
        <w:t>N</w:t>
      </w:r>
      <w:r w:rsidR="009E4B06">
        <w:t>otice of Funding Opportunity (</w:t>
      </w:r>
      <w:proofErr w:type="spellStart"/>
      <w:r w:rsidR="009E4B06">
        <w:t>N</w:t>
      </w:r>
      <w:r>
        <w:t>OFO</w:t>
      </w:r>
      <w:proofErr w:type="spellEnd"/>
      <w:r w:rsidR="009E4B06">
        <w:t>)</w:t>
      </w:r>
      <w:r>
        <w:t xml:space="preserve"> Workgroup</w:t>
      </w:r>
    </w:p>
    <w:p w14:paraId="77141D1E" w14:textId="76C5DA81" w:rsidR="001F335C" w:rsidRDefault="001F335C" w:rsidP="008E62DF">
      <w:pPr>
        <w:jc w:val="center"/>
      </w:pPr>
      <w:r>
        <w:t>Regular Meeting Minutes</w:t>
      </w:r>
    </w:p>
    <w:p w14:paraId="1F5C87AB" w14:textId="3274D36F" w:rsidR="001F335C" w:rsidRDefault="001F335C" w:rsidP="008E62DF">
      <w:pPr>
        <w:jc w:val="center"/>
      </w:pPr>
      <w:r>
        <w:t>September 2</w:t>
      </w:r>
      <w:r w:rsidR="00E0702E">
        <w:t>3</w:t>
      </w:r>
      <w:r>
        <w:t>, 2021</w:t>
      </w:r>
    </w:p>
    <w:p w14:paraId="496A260F" w14:textId="0842FBAC" w:rsidR="001F335C" w:rsidRDefault="001F335C" w:rsidP="008E62D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581"/>
        <w:gridCol w:w="1704"/>
        <w:gridCol w:w="937"/>
      </w:tblGrid>
      <w:tr w:rsidR="00E0702E" w14:paraId="76540409" w14:textId="77777777" w:rsidTr="00E0702E">
        <w:tc>
          <w:tcPr>
            <w:tcW w:w="9350" w:type="dxa"/>
            <w:gridSpan w:val="4"/>
            <w:shd w:val="clear" w:color="auto" w:fill="E7E6E6" w:themeFill="background2"/>
          </w:tcPr>
          <w:p w14:paraId="5296980D" w14:textId="548EB9A5" w:rsidR="00E0702E" w:rsidRPr="00E0702E" w:rsidRDefault="00E0702E" w:rsidP="00E070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present majority </w:t>
            </w:r>
            <w:r w:rsidR="001978D0">
              <w:rPr>
                <w:b/>
                <w:bCs/>
              </w:rPr>
              <w:t xml:space="preserve">of </w:t>
            </w:r>
            <w:proofErr w:type="spellStart"/>
            <w:r w:rsidR="001978D0">
              <w:rPr>
                <w:b/>
                <w:bCs/>
              </w:rPr>
              <w:t>R3PB</w:t>
            </w:r>
            <w:proofErr w:type="spellEnd"/>
            <w:r w:rsidR="001978D0">
              <w:rPr>
                <w:b/>
                <w:bCs/>
              </w:rPr>
              <w:t xml:space="preserve"> member/designee positions shall constitute a quorum, i.e. 3</w:t>
            </w:r>
          </w:p>
        </w:tc>
      </w:tr>
      <w:tr w:rsidR="00261019" w14:paraId="4EE429EA" w14:textId="77777777" w:rsidTr="00935FB1">
        <w:tc>
          <w:tcPr>
            <w:tcW w:w="3128" w:type="dxa"/>
            <w:shd w:val="clear" w:color="auto" w:fill="E7E6E6" w:themeFill="background2"/>
          </w:tcPr>
          <w:p w14:paraId="102BBAE5" w14:textId="66F0DADD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Position </w:t>
            </w:r>
          </w:p>
        </w:tc>
        <w:tc>
          <w:tcPr>
            <w:tcW w:w="3581" w:type="dxa"/>
            <w:shd w:val="clear" w:color="auto" w:fill="E7E6E6" w:themeFill="background2"/>
          </w:tcPr>
          <w:p w14:paraId="78AD8CC6" w14:textId="1B165EFF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Name</w:t>
            </w:r>
          </w:p>
        </w:tc>
        <w:tc>
          <w:tcPr>
            <w:tcW w:w="1704" w:type="dxa"/>
            <w:shd w:val="clear" w:color="auto" w:fill="E7E6E6" w:themeFill="background2"/>
          </w:tcPr>
          <w:p w14:paraId="34FE80DD" w14:textId="17B20A43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>Present (via WebEx)</w:t>
            </w:r>
          </w:p>
        </w:tc>
        <w:tc>
          <w:tcPr>
            <w:tcW w:w="937" w:type="dxa"/>
            <w:shd w:val="clear" w:color="auto" w:fill="E7E6E6" w:themeFill="background2"/>
          </w:tcPr>
          <w:p w14:paraId="22A27EB8" w14:textId="22829D84" w:rsidR="00261019" w:rsidRPr="000E3449" w:rsidRDefault="006F1C51" w:rsidP="008E62DF">
            <w:pPr>
              <w:jc w:val="center"/>
              <w:rPr>
                <w:b/>
                <w:bCs/>
              </w:rPr>
            </w:pPr>
            <w:r w:rsidRPr="000E3449">
              <w:rPr>
                <w:b/>
                <w:bCs/>
              </w:rPr>
              <w:t xml:space="preserve">Absent </w:t>
            </w:r>
          </w:p>
        </w:tc>
      </w:tr>
      <w:tr w:rsidR="001978D0" w14:paraId="470CD0F6" w14:textId="77777777" w:rsidTr="001978D0">
        <w:tc>
          <w:tcPr>
            <w:tcW w:w="9350" w:type="dxa"/>
            <w:gridSpan w:val="4"/>
            <w:shd w:val="clear" w:color="auto" w:fill="E7E6E6" w:themeFill="background2"/>
          </w:tcPr>
          <w:p w14:paraId="66E3AA65" w14:textId="1A2B439F" w:rsidR="001978D0" w:rsidRPr="006F1C51" w:rsidRDefault="006F1C51" w:rsidP="008E62DF">
            <w:pPr>
              <w:jc w:val="center"/>
              <w:rPr>
                <w:b/>
                <w:bCs/>
              </w:rPr>
            </w:pPr>
            <w:proofErr w:type="spellStart"/>
            <w:r w:rsidRPr="006F1C51">
              <w:rPr>
                <w:b/>
                <w:bCs/>
              </w:rPr>
              <w:t>R3PB</w:t>
            </w:r>
            <w:proofErr w:type="spellEnd"/>
            <w:r w:rsidRPr="006F1C51">
              <w:rPr>
                <w:b/>
                <w:bCs/>
              </w:rPr>
              <w:t xml:space="preserve"> Members/Member Designees</w:t>
            </w:r>
          </w:p>
        </w:tc>
      </w:tr>
      <w:tr w:rsidR="00261019" w14:paraId="1AC883E6" w14:textId="77777777" w:rsidTr="00935FB1">
        <w:tc>
          <w:tcPr>
            <w:tcW w:w="3128" w:type="dxa"/>
          </w:tcPr>
          <w:p w14:paraId="51B95943" w14:textId="1A683290" w:rsidR="00261019" w:rsidRDefault="00C74C08" w:rsidP="008E62DF">
            <w:pPr>
              <w:jc w:val="center"/>
            </w:pPr>
            <w:r>
              <w:t>Elected Official</w:t>
            </w:r>
          </w:p>
        </w:tc>
        <w:tc>
          <w:tcPr>
            <w:tcW w:w="3581" w:type="dxa"/>
          </w:tcPr>
          <w:p w14:paraId="4EA24EC2" w14:textId="1EFDBDE2" w:rsidR="00261019" w:rsidRDefault="00C74C08" w:rsidP="008E62DF">
            <w:pPr>
              <w:jc w:val="center"/>
            </w:pPr>
            <w:r>
              <w:t>Sen. Celina Villanueva</w:t>
            </w:r>
          </w:p>
        </w:tc>
        <w:tc>
          <w:tcPr>
            <w:tcW w:w="1704" w:type="dxa"/>
          </w:tcPr>
          <w:p w14:paraId="43B44623" w14:textId="09BCFCFF" w:rsidR="00261019" w:rsidRPr="00C74C08" w:rsidRDefault="00C74C08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75F38880" w14:textId="77777777" w:rsidR="00261019" w:rsidRDefault="00261019" w:rsidP="008E62DF">
            <w:pPr>
              <w:jc w:val="center"/>
            </w:pPr>
          </w:p>
        </w:tc>
      </w:tr>
      <w:tr w:rsidR="00261019" w14:paraId="1DD01022" w14:textId="77777777" w:rsidTr="00935FB1">
        <w:tc>
          <w:tcPr>
            <w:tcW w:w="3128" w:type="dxa"/>
          </w:tcPr>
          <w:p w14:paraId="1978C987" w14:textId="31270FB4" w:rsidR="00261019" w:rsidRDefault="008423DF" w:rsidP="008E62DF">
            <w:pPr>
              <w:jc w:val="center"/>
            </w:pPr>
            <w:r>
              <w:t>Designee (Dept. of Children and Family Services</w:t>
            </w:r>
          </w:p>
        </w:tc>
        <w:tc>
          <w:tcPr>
            <w:tcW w:w="3581" w:type="dxa"/>
          </w:tcPr>
          <w:p w14:paraId="49D7F1A5" w14:textId="68E46F4A" w:rsidR="00261019" w:rsidRDefault="00C02BE0" w:rsidP="008E62DF">
            <w:pPr>
              <w:jc w:val="center"/>
            </w:pPr>
            <w:r>
              <w:t>Dagene Brown</w:t>
            </w:r>
          </w:p>
        </w:tc>
        <w:tc>
          <w:tcPr>
            <w:tcW w:w="1704" w:type="dxa"/>
          </w:tcPr>
          <w:p w14:paraId="7C5E2A38" w14:textId="1E8E4B38" w:rsidR="00261019" w:rsidRPr="00C02BE0" w:rsidRDefault="00C02BE0" w:rsidP="008E62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43869A08" w14:textId="77777777" w:rsidR="00261019" w:rsidRDefault="00261019" w:rsidP="008E62DF">
            <w:pPr>
              <w:jc w:val="center"/>
            </w:pPr>
          </w:p>
        </w:tc>
      </w:tr>
      <w:tr w:rsidR="00261019" w14:paraId="777DB21F" w14:textId="77777777" w:rsidTr="00935FB1">
        <w:tc>
          <w:tcPr>
            <w:tcW w:w="3128" w:type="dxa"/>
          </w:tcPr>
          <w:p w14:paraId="5207990E" w14:textId="75F98B0B" w:rsidR="00261019" w:rsidRDefault="00C02BE0" w:rsidP="008E62DF">
            <w:pPr>
              <w:jc w:val="center"/>
            </w:pPr>
            <w:r>
              <w:t>Designee (Illinois Criminal Justice Information Authority</w:t>
            </w:r>
            <w:r w:rsidR="0008771F">
              <w:t xml:space="preserve"> (</w:t>
            </w:r>
            <w:proofErr w:type="spellStart"/>
            <w:r w:rsidR="0008771F">
              <w:t>ICJIA</w:t>
            </w:r>
            <w:proofErr w:type="spellEnd"/>
            <w:r w:rsidR="0008771F">
              <w:t>)</w:t>
            </w:r>
            <w:r>
              <w:t>)</w:t>
            </w:r>
          </w:p>
        </w:tc>
        <w:tc>
          <w:tcPr>
            <w:tcW w:w="3581" w:type="dxa"/>
          </w:tcPr>
          <w:p w14:paraId="08878A7A" w14:textId="4BDB08F1" w:rsidR="00261019" w:rsidRDefault="00C02BE0" w:rsidP="008E62DF">
            <w:pPr>
              <w:jc w:val="center"/>
            </w:pPr>
            <w:r>
              <w:t>Charise Williams</w:t>
            </w:r>
            <w:r w:rsidR="003C2DA2">
              <w:t>, Deputy Director</w:t>
            </w:r>
          </w:p>
        </w:tc>
        <w:tc>
          <w:tcPr>
            <w:tcW w:w="1704" w:type="dxa"/>
          </w:tcPr>
          <w:p w14:paraId="52D81C5F" w14:textId="404EA37C" w:rsidR="00261019" w:rsidRPr="003C2DA2" w:rsidRDefault="00261019" w:rsidP="008E62DF">
            <w:pPr>
              <w:jc w:val="center"/>
              <w:rPr>
                <w:b/>
                <w:bCs/>
              </w:rPr>
            </w:pPr>
          </w:p>
        </w:tc>
        <w:tc>
          <w:tcPr>
            <w:tcW w:w="937" w:type="dxa"/>
          </w:tcPr>
          <w:p w14:paraId="47C54F3D" w14:textId="23E2969A" w:rsidR="00261019" w:rsidRDefault="003C2DA2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</w:tr>
      <w:tr w:rsidR="00261019" w14:paraId="59FF0DE1" w14:textId="77777777" w:rsidTr="00935FB1">
        <w:tc>
          <w:tcPr>
            <w:tcW w:w="3128" w:type="dxa"/>
          </w:tcPr>
          <w:p w14:paraId="2C273CBC" w14:textId="491F972B" w:rsidR="00261019" w:rsidRDefault="007C4ACF" w:rsidP="008E62DF">
            <w:pPr>
              <w:jc w:val="center"/>
            </w:pPr>
            <w:r>
              <w:t xml:space="preserve">Formerly Incarcerated </w:t>
            </w:r>
            <w:r w:rsidR="000E3449">
              <w:t>(over 24 years of age)</w:t>
            </w:r>
          </w:p>
        </w:tc>
        <w:tc>
          <w:tcPr>
            <w:tcW w:w="3581" w:type="dxa"/>
          </w:tcPr>
          <w:p w14:paraId="7851BA4E" w14:textId="09D5A3F8" w:rsidR="00261019" w:rsidRDefault="000E3449" w:rsidP="008E62DF">
            <w:pPr>
              <w:jc w:val="center"/>
            </w:pPr>
            <w:r>
              <w:t>Marlon Chamberlain</w:t>
            </w:r>
          </w:p>
        </w:tc>
        <w:tc>
          <w:tcPr>
            <w:tcW w:w="1704" w:type="dxa"/>
          </w:tcPr>
          <w:p w14:paraId="72654382" w14:textId="64001A69" w:rsidR="00261019" w:rsidRDefault="000E3449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937" w:type="dxa"/>
          </w:tcPr>
          <w:p w14:paraId="31DBD820" w14:textId="77777777" w:rsidR="00261019" w:rsidRDefault="00261019" w:rsidP="008E62DF">
            <w:pPr>
              <w:jc w:val="center"/>
            </w:pPr>
          </w:p>
        </w:tc>
      </w:tr>
      <w:tr w:rsidR="00261019" w14:paraId="72F943A1" w14:textId="77777777" w:rsidTr="00935FB1">
        <w:tc>
          <w:tcPr>
            <w:tcW w:w="3128" w:type="dxa"/>
          </w:tcPr>
          <w:p w14:paraId="28C44ACE" w14:textId="56EBDEFB" w:rsidR="00261019" w:rsidRDefault="000E3449" w:rsidP="008E62DF">
            <w:pPr>
              <w:jc w:val="center"/>
            </w:pPr>
            <w:proofErr w:type="spellStart"/>
            <w:r>
              <w:t>R3</w:t>
            </w:r>
            <w:proofErr w:type="spellEnd"/>
            <w:r>
              <w:t xml:space="preserve"> Area Resident or Worker</w:t>
            </w:r>
          </w:p>
        </w:tc>
        <w:tc>
          <w:tcPr>
            <w:tcW w:w="3581" w:type="dxa"/>
          </w:tcPr>
          <w:p w14:paraId="0D76810E" w14:textId="5508F870" w:rsidR="00261019" w:rsidRDefault="000E3449" w:rsidP="008E62DF">
            <w:pPr>
              <w:jc w:val="center"/>
            </w:pPr>
            <w:r>
              <w:t>Pablo Mendoza</w:t>
            </w:r>
          </w:p>
        </w:tc>
        <w:tc>
          <w:tcPr>
            <w:tcW w:w="1704" w:type="dxa"/>
          </w:tcPr>
          <w:p w14:paraId="16419CC0" w14:textId="77777777" w:rsidR="00261019" w:rsidRDefault="00261019" w:rsidP="008E62DF">
            <w:pPr>
              <w:jc w:val="center"/>
            </w:pPr>
          </w:p>
        </w:tc>
        <w:tc>
          <w:tcPr>
            <w:tcW w:w="937" w:type="dxa"/>
          </w:tcPr>
          <w:p w14:paraId="6E274119" w14:textId="542FC26D" w:rsidR="00261019" w:rsidRDefault="000E3449" w:rsidP="008E62DF">
            <w:pPr>
              <w:jc w:val="center"/>
            </w:pPr>
            <w:r>
              <w:rPr>
                <w:b/>
                <w:bCs/>
              </w:rPr>
              <w:t>X</w:t>
            </w:r>
          </w:p>
        </w:tc>
      </w:tr>
    </w:tbl>
    <w:p w14:paraId="0CBDB062" w14:textId="3485F963" w:rsidR="001F335C" w:rsidRDefault="001F335C" w:rsidP="008E62DF">
      <w:pPr>
        <w:jc w:val="center"/>
      </w:pPr>
    </w:p>
    <w:p w14:paraId="12BD1825" w14:textId="62BD4DC2" w:rsidR="00935FB1" w:rsidRDefault="00E412D3" w:rsidP="00935FB1">
      <w:r>
        <w:t>Also,</w:t>
      </w:r>
      <w:r w:rsidR="0008771F">
        <w:t xml:space="preserve"> in attendance were:</w:t>
      </w:r>
    </w:p>
    <w:p w14:paraId="745453C5" w14:textId="621EAF17" w:rsidR="0008771F" w:rsidRDefault="0008771F" w:rsidP="00935FB1"/>
    <w:p w14:paraId="43AC1A65" w14:textId="77777777" w:rsidR="000E0218" w:rsidRDefault="000E0218" w:rsidP="000E0218">
      <w:r>
        <w:t>Lt. Governor’s Justice, Equity, and Opportunity Initiative (</w:t>
      </w:r>
      <w:proofErr w:type="spellStart"/>
      <w:r>
        <w:t>JEO</w:t>
      </w:r>
      <w:proofErr w:type="spellEnd"/>
      <w:r>
        <w:t xml:space="preserve">) Director Yaacov Delaney </w:t>
      </w:r>
    </w:p>
    <w:p w14:paraId="3C7D792C" w14:textId="349E56B7" w:rsidR="000E0218" w:rsidRDefault="000E0218" w:rsidP="000E0218">
      <w:r>
        <w:t xml:space="preserve">Lt. Governor’s </w:t>
      </w:r>
      <w:proofErr w:type="spellStart"/>
      <w:r>
        <w:t>JEO</w:t>
      </w:r>
      <w:proofErr w:type="spellEnd"/>
      <w:r>
        <w:t xml:space="preserve"> Policy Coordinator Emily Harwell </w:t>
      </w:r>
    </w:p>
    <w:p w14:paraId="39717A21" w14:textId="78D9EFFB" w:rsidR="000E0218" w:rsidRDefault="000E0218" w:rsidP="000E0218">
      <w:r>
        <w:t xml:space="preserve">Lt. Governor’s </w:t>
      </w:r>
      <w:proofErr w:type="spellStart"/>
      <w:r>
        <w:t>JEO</w:t>
      </w:r>
      <w:proofErr w:type="spellEnd"/>
      <w:r>
        <w:t xml:space="preserve"> </w:t>
      </w:r>
      <w:r w:rsidR="00357C30">
        <w:t>Program Manager Ariana Correa</w:t>
      </w:r>
    </w:p>
    <w:p w14:paraId="5BD86332" w14:textId="25E6F731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>
        <w:t xml:space="preserve"> Re-entry Policy Coordinator/McCormick Foundation Fellow Orlando Ma</w:t>
      </w:r>
      <w:r w:rsidR="0059082A">
        <w:t>y</w:t>
      </w:r>
      <w:r>
        <w:t>orga</w:t>
      </w:r>
    </w:p>
    <w:p w14:paraId="523BE342" w14:textId="13EB155A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>
        <w:t xml:space="preserve"> Legislative Liaison Kirsten Davis-Franklin</w:t>
      </w:r>
    </w:p>
    <w:p w14:paraId="3C9EE866" w14:textId="68452F41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>
        <w:t xml:space="preserve"> Policy Intern </w:t>
      </w:r>
      <w:r w:rsidR="0067040F">
        <w:t>Ebra Buah</w:t>
      </w:r>
    </w:p>
    <w:p w14:paraId="0E5ED052" w14:textId="08C0F813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 w:rsidR="0067040F">
        <w:t xml:space="preserve"> Policy Intern Tyeese Braslavsky</w:t>
      </w:r>
    </w:p>
    <w:p w14:paraId="6845E56C" w14:textId="01B2AAF0" w:rsidR="00357C30" w:rsidRDefault="00357C30" w:rsidP="000E0218">
      <w:r>
        <w:t xml:space="preserve">Lt. Governor’s </w:t>
      </w:r>
      <w:proofErr w:type="spellStart"/>
      <w:r>
        <w:t>JEO</w:t>
      </w:r>
      <w:proofErr w:type="spellEnd"/>
      <w:r w:rsidR="0067040F">
        <w:t xml:space="preserve"> policy Intern Claudia </w:t>
      </w:r>
      <w:proofErr w:type="spellStart"/>
      <w:r w:rsidR="0067040F">
        <w:t>Mulica</w:t>
      </w:r>
      <w:proofErr w:type="spellEnd"/>
    </w:p>
    <w:p w14:paraId="4E2FEF61" w14:textId="400151C8" w:rsidR="0008771F" w:rsidRDefault="0008771F" w:rsidP="00935FB1">
      <w:proofErr w:type="spellStart"/>
      <w:r>
        <w:t>ICJIA</w:t>
      </w:r>
      <w:proofErr w:type="spellEnd"/>
      <w:r>
        <w:t xml:space="preserve"> </w:t>
      </w:r>
      <w:proofErr w:type="spellStart"/>
      <w:r>
        <w:t>R3</w:t>
      </w:r>
      <w:proofErr w:type="spellEnd"/>
      <w:r>
        <w:t xml:space="preserve"> Grant Program Manager Mitchell Troup</w:t>
      </w:r>
    </w:p>
    <w:p w14:paraId="6A052F3C" w14:textId="33A64314" w:rsidR="0008771F" w:rsidRDefault="0008771F" w:rsidP="00935FB1">
      <w:proofErr w:type="spellStart"/>
      <w:r>
        <w:t>ICJIA</w:t>
      </w:r>
      <w:proofErr w:type="spellEnd"/>
      <w:r>
        <w:t xml:space="preserve"> Federal </w:t>
      </w:r>
      <w:r w:rsidR="00D9454D">
        <w:t>&amp; State Grants Unit Associate Director Greg Stevens</w:t>
      </w:r>
    </w:p>
    <w:p w14:paraId="44FF6848" w14:textId="37DBF193" w:rsidR="0067040F" w:rsidRDefault="0067040F" w:rsidP="00935FB1">
      <w:proofErr w:type="spellStart"/>
      <w:r>
        <w:t>ICJIA</w:t>
      </w:r>
      <w:proofErr w:type="spellEnd"/>
      <w:r>
        <w:t xml:space="preserve"> Advance Grant Specialist Rise Evans</w:t>
      </w:r>
    </w:p>
    <w:p w14:paraId="68FBB256" w14:textId="31055925" w:rsidR="00D9454D" w:rsidRDefault="00D9454D" w:rsidP="00935FB1">
      <w:proofErr w:type="spellStart"/>
      <w:r>
        <w:t>ICJIA</w:t>
      </w:r>
      <w:proofErr w:type="spellEnd"/>
      <w:r w:rsidR="009A6108">
        <w:t xml:space="preserve"> Associate General Counsel Blanca R. Dominguez</w:t>
      </w:r>
    </w:p>
    <w:p w14:paraId="3539A560" w14:textId="7F8A31E8" w:rsidR="0029606B" w:rsidRDefault="0029606B" w:rsidP="00935FB1"/>
    <w:p w14:paraId="73A98FE8" w14:textId="12382CA7" w:rsidR="0029606B" w:rsidRDefault="0055651A" w:rsidP="00935FB1">
      <w:r w:rsidRPr="0055651A">
        <w:rPr>
          <w:b/>
          <w:bCs/>
        </w:rPr>
        <w:t>A</w:t>
      </w:r>
      <w:r w:rsidR="0029606B" w:rsidRPr="0055651A">
        <w:rPr>
          <w:b/>
          <w:bCs/>
        </w:rPr>
        <w:t>.</w:t>
      </w:r>
      <w:r w:rsidR="0029606B" w:rsidRPr="0055651A">
        <w:rPr>
          <w:b/>
          <w:bCs/>
        </w:rPr>
        <w:tab/>
      </w:r>
      <w:r w:rsidR="0029606B">
        <w:rPr>
          <w:b/>
          <w:bCs/>
        </w:rPr>
        <w:t>Call to Order and Roll Call</w:t>
      </w:r>
    </w:p>
    <w:p w14:paraId="057D82CF" w14:textId="2B8C4007" w:rsidR="0029606B" w:rsidRDefault="0029606B" w:rsidP="00935FB1">
      <w:r>
        <w:tab/>
      </w:r>
      <w:r w:rsidR="0055651A">
        <w:t>1</w:t>
      </w:r>
      <w:r>
        <w:t>.</w:t>
      </w:r>
      <w:r>
        <w:tab/>
      </w:r>
      <w:r w:rsidR="00F114D7">
        <w:t xml:space="preserve">Mitchell Troup called the meeting to order at </w:t>
      </w:r>
      <w:r w:rsidR="00292EDB">
        <w:t>10:07 a.m.</w:t>
      </w:r>
    </w:p>
    <w:p w14:paraId="4DB06BF2" w14:textId="10C0BD95" w:rsidR="00292EDB" w:rsidRDefault="00292EDB" w:rsidP="00935FB1">
      <w:r>
        <w:tab/>
      </w:r>
      <w:r w:rsidR="0055651A">
        <w:t>2.</w:t>
      </w:r>
      <w:r>
        <w:tab/>
        <w:t>Blanca Dominguez took roll</w:t>
      </w:r>
    </w:p>
    <w:p w14:paraId="05084B7E" w14:textId="28604841" w:rsidR="00292EDB" w:rsidRDefault="00292EDB" w:rsidP="00935FB1">
      <w:r>
        <w:tab/>
      </w:r>
      <w:r w:rsidR="0055651A">
        <w:t>3.</w:t>
      </w:r>
      <w:r>
        <w:tab/>
        <w:t>Quorum was established</w:t>
      </w:r>
    </w:p>
    <w:p w14:paraId="0A5B085D" w14:textId="615C80B2" w:rsidR="00292EDB" w:rsidRDefault="00292EDB" w:rsidP="00935FB1"/>
    <w:p w14:paraId="103D6FB0" w14:textId="29ABC3CC" w:rsidR="00376A33" w:rsidRDefault="0055651A" w:rsidP="00935FB1">
      <w:pPr>
        <w:rPr>
          <w:b/>
          <w:bCs/>
        </w:rPr>
      </w:pPr>
      <w:r>
        <w:rPr>
          <w:b/>
          <w:bCs/>
        </w:rPr>
        <w:t>B</w:t>
      </w:r>
      <w:r w:rsidR="00376A33">
        <w:rPr>
          <w:b/>
          <w:bCs/>
        </w:rPr>
        <w:t>.</w:t>
      </w:r>
      <w:r w:rsidR="00376A33">
        <w:rPr>
          <w:b/>
          <w:bCs/>
        </w:rPr>
        <w:tab/>
      </w:r>
      <w:r w:rsidR="00DB1A47">
        <w:rPr>
          <w:b/>
          <w:bCs/>
        </w:rPr>
        <w:t>Acknowledgement of Need for Vi</w:t>
      </w:r>
      <w:r w:rsidR="007E59B2">
        <w:rPr>
          <w:b/>
          <w:bCs/>
        </w:rPr>
        <w:t xml:space="preserve">deoconference Meeting </w:t>
      </w:r>
    </w:p>
    <w:p w14:paraId="127CFEAF" w14:textId="6F41DABB" w:rsidR="00DB1A47" w:rsidRPr="00AF1DF0" w:rsidRDefault="00DB1A47" w:rsidP="00935FB1">
      <w:pPr>
        <w:rPr>
          <w:rFonts w:cs="Times New Roman"/>
          <w:szCs w:val="24"/>
        </w:rPr>
      </w:pPr>
      <w:r>
        <w:tab/>
      </w:r>
      <w:r w:rsidR="0055651A">
        <w:t>1</w:t>
      </w:r>
      <w:r>
        <w:t>.</w:t>
      </w:r>
      <w:r>
        <w:tab/>
      </w:r>
      <w:r w:rsidRPr="00AF1DF0">
        <w:rPr>
          <w:rFonts w:cs="Times New Roman"/>
          <w:szCs w:val="24"/>
        </w:rPr>
        <w:t xml:space="preserve">Mitchell Troup acknowledged the continuing </w:t>
      </w:r>
      <w:r w:rsidR="00AF1DF0">
        <w:rPr>
          <w:rFonts w:cs="Times New Roman"/>
          <w:szCs w:val="24"/>
        </w:rPr>
        <w:t xml:space="preserve">need to </w:t>
      </w:r>
      <w:r w:rsidR="00AF1DF0" w:rsidRPr="00AF1DF0">
        <w:rPr>
          <w:rFonts w:cs="Times New Roman"/>
          <w:szCs w:val="24"/>
        </w:rPr>
        <w:t xml:space="preserve">convene by videoconference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 xml:space="preserve">because the public-health challenges presented by the COVID-19 pandemic are still </w:t>
      </w:r>
      <w:r w:rsidR="00AB7F8E">
        <w:rPr>
          <w:rFonts w:cs="Times New Roman"/>
          <w:szCs w:val="24"/>
        </w:rPr>
        <w:tab/>
      </w:r>
      <w:r w:rsidR="00AB7F8E">
        <w:rPr>
          <w:rFonts w:cs="Times New Roman"/>
          <w:szCs w:val="24"/>
        </w:rPr>
        <w:tab/>
      </w:r>
      <w:r w:rsidR="00AF1DF0" w:rsidRPr="00AF1DF0">
        <w:rPr>
          <w:rFonts w:cs="Times New Roman"/>
          <w:szCs w:val="24"/>
        </w:rPr>
        <w:t>present</w:t>
      </w:r>
    </w:p>
    <w:p w14:paraId="74834C73" w14:textId="77777777" w:rsidR="00DB1A47" w:rsidRPr="00DB1A47" w:rsidRDefault="00DB1A47" w:rsidP="00935FB1"/>
    <w:p w14:paraId="34C20D3F" w14:textId="2E4CCAD8" w:rsidR="00292EDB" w:rsidRDefault="0055651A" w:rsidP="00935FB1">
      <w:pPr>
        <w:rPr>
          <w:b/>
          <w:bCs/>
        </w:rPr>
      </w:pPr>
      <w:r>
        <w:rPr>
          <w:b/>
          <w:bCs/>
        </w:rPr>
        <w:lastRenderedPageBreak/>
        <w:t>C</w:t>
      </w:r>
      <w:r w:rsidR="00124490" w:rsidRPr="00124490">
        <w:rPr>
          <w:b/>
          <w:bCs/>
        </w:rPr>
        <w:t>.</w:t>
      </w:r>
      <w:r w:rsidR="00124490" w:rsidRPr="00124490">
        <w:rPr>
          <w:b/>
          <w:bCs/>
        </w:rPr>
        <w:tab/>
        <w:t>Motion to Approve the Agenda for September 23, 2021</w:t>
      </w:r>
    </w:p>
    <w:p w14:paraId="5ED31321" w14:textId="51BF12D3" w:rsidR="001F63A0" w:rsidRDefault="001F63A0" w:rsidP="0055651A">
      <w:pPr>
        <w:pStyle w:val="ListParagraph"/>
        <w:numPr>
          <w:ilvl w:val="1"/>
          <w:numId w:val="5"/>
        </w:numPr>
      </w:pPr>
      <w:r>
        <w:t xml:space="preserve">Moved by </w:t>
      </w:r>
      <w:r w:rsidR="002E11BC">
        <w:t>Dagene Brown</w:t>
      </w:r>
    </w:p>
    <w:p w14:paraId="61B96FAA" w14:textId="7F1E8B03" w:rsidR="002E11BC" w:rsidRDefault="00F8770C" w:rsidP="0055651A">
      <w:pPr>
        <w:pStyle w:val="ListParagraph"/>
        <w:numPr>
          <w:ilvl w:val="1"/>
          <w:numId w:val="5"/>
        </w:numPr>
      </w:pPr>
      <w:r>
        <w:t>Seconded by Marlon Chamberlain</w:t>
      </w:r>
    </w:p>
    <w:p w14:paraId="330EE23D" w14:textId="284E6B96" w:rsidR="00F8770C" w:rsidRDefault="00F8770C" w:rsidP="0055651A">
      <w:pPr>
        <w:pStyle w:val="ListParagraph"/>
        <w:numPr>
          <w:ilvl w:val="1"/>
          <w:numId w:val="5"/>
        </w:numPr>
      </w:pPr>
      <w:r>
        <w:t>All in favor</w:t>
      </w:r>
    </w:p>
    <w:p w14:paraId="42A2F194" w14:textId="72A295B5" w:rsidR="00F8770C" w:rsidRDefault="00F8770C" w:rsidP="0055651A">
      <w:pPr>
        <w:pStyle w:val="ListParagraph"/>
        <w:numPr>
          <w:ilvl w:val="1"/>
          <w:numId w:val="5"/>
        </w:numPr>
      </w:pPr>
      <w:r>
        <w:t>No oppositions</w:t>
      </w:r>
    </w:p>
    <w:p w14:paraId="3DBE06CB" w14:textId="50BF183B" w:rsidR="00F8770C" w:rsidRDefault="00F8770C" w:rsidP="0055651A">
      <w:pPr>
        <w:pStyle w:val="ListParagraph"/>
        <w:numPr>
          <w:ilvl w:val="1"/>
          <w:numId w:val="5"/>
        </w:numPr>
      </w:pPr>
      <w:r>
        <w:t>No abstentions</w:t>
      </w:r>
    </w:p>
    <w:p w14:paraId="02D44EE8" w14:textId="25E3CEF5" w:rsidR="00F8770C" w:rsidRDefault="00F8770C" w:rsidP="0055651A"/>
    <w:p w14:paraId="2F875B15" w14:textId="579572F3" w:rsidR="00F8770C" w:rsidRDefault="0055651A" w:rsidP="00935FB1">
      <w:r>
        <w:rPr>
          <w:b/>
          <w:bCs/>
        </w:rPr>
        <w:t>D</w:t>
      </w:r>
      <w:r w:rsidR="00F8770C" w:rsidRPr="000D0989">
        <w:rPr>
          <w:b/>
          <w:bCs/>
        </w:rPr>
        <w:t>.</w:t>
      </w:r>
      <w:r w:rsidR="00F8770C" w:rsidRPr="000D0989">
        <w:rPr>
          <w:b/>
          <w:bCs/>
        </w:rPr>
        <w:tab/>
      </w:r>
      <w:r w:rsidR="000D0989">
        <w:rPr>
          <w:b/>
          <w:bCs/>
        </w:rPr>
        <w:t>New Business</w:t>
      </w:r>
      <w:r w:rsidR="00F15F39">
        <w:rPr>
          <w:b/>
          <w:bCs/>
        </w:rPr>
        <w:t>—</w:t>
      </w:r>
      <w:r w:rsidR="001A1D1B">
        <w:rPr>
          <w:b/>
          <w:bCs/>
        </w:rPr>
        <w:t>Capacity-Building Grants—Purpose</w:t>
      </w:r>
      <w:r w:rsidR="00F15F39">
        <w:rPr>
          <w:b/>
          <w:bCs/>
        </w:rPr>
        <w:t xml:space="preserve"> </w:t>
      </w:r>
    </w:p>
    <w:p w14:paraId="573AB9CB" w14:textId="30CD1D51" w:rsidR="00D96A3F" w:rsidRDefault="000D0989" w:rsidP="00935FB1">
      <w:r>
        <w:tab/>
      </w:r>
      <w:r w:rsidR="0055651A">
        <w:t>1.</w:t>
      </w:r>
      <w:r>
        <w:tab/>
      </w:r>
      <w:r w:rsidR="00BF4573">
        <w:t>Mitchell Troup</w:t>
      </w:r>
      <w:r w:rsidR="00D96A3F">
        <w:t>:</w:t>
      </w:r>
    </w:p>
    <w:p w14:paraId="10020D9E" w14:textId="06FAA0BF" w:rsidR="000D0989" w:rsidRDefault="00D96A3F" w:rsidP="00935FB1">
      <w:r>
        <w:tab/>
      </w:r>
      <w:r>
        <w:tab/>
      </w:r>
      <w:r w:rsidR="0055651A">
        <w:t>a</w:t>
      </w:r>
      <w:r>
        <w:t>.</w:t>
      </w:r>
      <w:r>
        <w:tab/>
        <w:t>R</w:t>
      </w:r>
      <w:r w:rsidR="00BF4573">
        <w:t>eminded the group that the purpose of the</w:t>
      </w:r>
      <w:r w:rsidR="0003670E">
        <w:t xml:space="preserve"> </w:t>
      </w:r>
      <w:r w:rsidR="00BF4573">
        <w:t xml:space="preserve">workgroup is to hear feedback </w:t>
      </w:r>
      <w:r w:rsidR="004A3C35">
        <w:tab/>
      </w:r>
      <w:r w:rsidR="004A3C35">
        <w:tab/>
      </w:r>
      <w:r w:rsidR="00BF4573">
        <w:t xml:space="preserve">on key aspects of the </w:t>
      </w:r>
      <w:proofErr w:type="spellStart"/>
      <w:r w:rsidR="00BF4573">
        <w:t>NOFO</w:t>
      </w:r>
      <w:proofErr w:type="spellEnd"/>
      <w:r w:rsidR="00BF4573">
        <w:t xml:space="preserve"> </w:t>
      </w:r>
      <w:r w:rsidR="0003670E">
        <w:t xml:space="preserve">and </w:t>
      </w:r>
      <w:proofErr w:type="spellStart"/>
      <w:r w:rsidR="0003670E">
        <w:t>ICJIA</w:t>
      </w:r>
      <w:proofErr w:type="spellEnd"/>
      <w:r w:rsidR="0003670E">
        <w:t xml:space="preserve"> is looking forward to hearing ideas </w:t>
      </w:r>
      <w:r w:rsidR="004A3C35">
        <w:tab/>
      </w:r>
      <w:r w:rsidR="004A3C35">
        <w:tab/>
      </w:r>
      <w:r w:rsidR="004A3C35">
        <w:tab/>
      </w:r>
      <w:r>
        <w:t xml:space="preserve">and feedback </w:t>
      </w:r>
      <w:r w:rsidR="0003670E">
        <w:t xml:space="preserve">on how to make the </w:t>
      </w:r>
      <w:proofErr w:type="spellStart"/>
      <w:r w:rsidR="0003670E">
        <w:t>NOFO</w:t>
      </w:r>
      <w:proofErr w:type="spellEnd"/>
      <w:r>
        <w:t xml:space="preserve"> more equitable.  </w:t>
      </w:r>
    </w:p>
    <w:p w14:paraId="4820C6A2" w14:textId="4E56A435" w:rsidR="004A3C35" w:rsidRDefault="004A3C35" w:rsidP="00935FB1">
      <w:r>
        <w:tab/>
      </w:r>
      <w:r>
        <w:tab/>
      </w:r>
      <w:r w:rsidR="0055651A">
        <w:t>b</w:t>
      </w:r>
      <w:r>
        <w:tab/>
      </w:r>
      <w:r w:rsidR="002B7E9D">
        <w:t>Stated that a</w:t>
      </w:r>
      <w:r>
        <w:t xml:space="preserve">ll feedback will be taken into account as the </w:t>
      </w:r>
      <w:proofErr w:type="spellStart"/>
      <w:r>
        <w:t>NOFO</w:t>
      </w:r>
      <w:proofErr w:type="spellEnd"/>
      <w:r>
        <w:t xml:space="preserve"> is developed </w:t>
      </w:r>
      <w:r w:rsidR="002B7E9D">
        <w:tab/>
      </w:r>
      <w:r w:rsidR="002B7E9D">
        <w:tab/>
      </w:r>
      <w:r>
        <w:t xml:space="preserve">but there is no guarantee </w:t>
      </w:r>
      <w:r w:rsidR="00155763">
        <w:t xml:space="preserve">that all ideas will be included in the </w:t>
      </w:r>
      <w:proofErr w:type="spellStart"/>
      <w:r w:rsidR="00155763">
        <w:t>NOFO</w:t>
      </w:r>
      <w:proofErr w:type="spellEnd"/>
      <w:r w:rsidR="00155763">
        <w:t xml:space="preserve"> due to </w:t>
      </w:r>
      <w:r w:rsidR="002B7E9D">
        <w:tab/>
      </w:r>
      <w:r w:rsidR="002B7E9D">
        <w:tab/>
      </w:r>
      <w:r w:rsidR="002B7E9D">
        <w:tab/>
      </w:r>
      <w:r w:rsidR="00155763">
        <w:t xml:space="preserve">the guidelines and processes; there will be a good deliberative process on </w:t>
      </w:r>
      <w:r w:rsidR="002B7E9D">
        <w:tab/>
      </w:r>
      <w:r w:rsidR="002B7E9D">
        <w:tab/>
      </w:r>
      <w:r w:rsidR="002B7E9D">
        <w:tab/>
      </w:r>
      <w:r w:rsidR="002B7E9D">
        <w:tab/>
      </w:r>
      <w:r w:rsidR="00155763">
        <w:t>the feedback.</w:t>
      </w:r>
    </w:p>
    <w:p w14:paraId="617B49FB" w14:textId="6AFBF5A2" w:rsidR="00155763" w:rsidRDefault="00155763" w:rsidP="00935FB1">
      <w:r>
        <w:tab/>
      </w:r>
      <w:r>
        <w:tab/>
      </w:r>
      <w:r w:rsidR="0055651A">
        <w:t>c</w:t>
      </w:r>
      <w:r>
        <w:tab/>
      </w:r>
      <w:r w:rsidR="002B7E9D">
        <w:t>Capacity Building grants</w:t>
      </w:r>
    </w:p>
    <w:p w14:paraId="0B40FE47" w14:textId="2C4F219F" w:rsidR="002B7E9D" w:rsidRDefault="002B7E9D" w:rsidP="00935FB1">
      <w:r>
        <w:tab/>
      </w:r>
      <w:r>
        <w:tab/>
      </w:r>
      <w:r>
        <w:tab/>
      </w:r>
      <w:proofErr w:type="spellStart"/>
      <w:r w:rsidR="00301EE6">
        <w:t>i</w:t>
      </w:r>
      <w:proofErr w:type="spellEnd"/>
      <w:r w:rsidR="008777AE">
        <w:t>.</w:t>
      </w:r>
      <w:r w:rsidR="008777AE">
        <w:tab/>
      </w:r>
      <w:r w:rsidR="00D96E94">
        <w:t>Stated that l</w:t>
      </w:r>
      <w:r w:rsidR="008777AE">
        <w:t>ast year</w:t>
      </w:r>
      <w:r w:rsidR="008754F2">
        <w:t xml:space="preserve">, 10% of total funding was attributed to </w:t>
      </w:r>
      <w:r w:rsidR="008777AE">
        <w:t xml:space="preserve">planning </w:t>
      </w:r>
      <w:r w:rsidR="00D96E94">
        <w:tab/>
      </w:r>
      <w:r w:rsidR="00D96E94">
        <w:tab/>
      </w:r>
      <w:r w:rsidR="00D96E94">
        <w:tab/>
      </w:r>
      <w:r w:rsidR="008777AE">
        <w:t>and assessment grant</w:t>
      </w:r>
      <w:r w:rsidR="00AF00C3">
        <w:t>s</w:t>
      </w:r>
      <w:r w:rsidR="008777AE">
        <w:t xml:space="preserve"> </w:t>
      </w:r>
      <w:r w:rsidR="008754F2">
        <w:t xml:space="preserve">intended to allow communities to assess what </w:t>
      </w:r>
      <w:r w:rsidR="00AF7E11">
        <w:tab/>
      </w:r>
      <w:r w:rsidR="00AF7E11">
        <w:tab/>
      </w:r>
      <w:r w:rsidR="00AF7E11">
        <w:tab/>
      </w:r>
      <w:r w:rsidR="00AF7E11">
        <w:tab/>
      </w:r>
      <w:r w:rsidR="008754F2">
        <w:t xml:space="preserve">types of services were needed </w:t>
      </w:r>
      <w:r w:rsidR="00AF7E11">
        <w:t xml:space="preserve">in an area, assess the resources they </w:t>
      </w:r>
      <w:r w:rsidR="00AF7E11">
        <w:tab/>
      </w:r>
      <w:r w:rsidR="00AF7E11">
        <w:tab/>
      </w:r>
      <w:r w:rsidR="00AF7E11">
        <w:tab/>
      </w:r>
      <w:r w:rsidR="00AF7E11">
        <w:tab/>
      </w:r>
      <w:r w:rsidR="00AF7E11">
        <w:tab/>
        <w:t xml:space="preserve">had, and make a plan to provide those services in the future. This </w:t>
      </w:r>
      <w:r w:rsidR="00AF7E11">
        <w:tab/>
      </w:r>
      <w:r w:rsidR="00AF7E11">
        <w:tab/>
      </w:r>
      <w:r w:rsidR="00AF7E11">
        <w:tab/>
      </w:r>
      <w:r w:rsidR="00AF7E11">
        <w:tab/>
      </w:r>
      <w:r w:rsidR="00AF7E11">
        <w:tab/>
        <w:t>year focus will be shifted to planning and capacity building.</w:t>
      </w:r>
    </w:p>
    <w:p w14:paraId="5839F39E" w14:textId="70F82203" w:rsidR="00AF7E11" w:rsidRDefault="00AF7E11" w:rsidP="00935FB1">
      <w:r>
        <w:tab/>
      </w:r>
      <w:r>
        <w:tab/>
      </w:r>
      <w:r>
        <w:tab/>
      </w:r>
      <w:r w:rsidR="00301EE6">
        <w:t>ii</w:t>
      </w:r>
      <w:r>
        <w:t>.</w:t>
      </w:r>
      <w:r>
        <w:tab/>
      </w:r>
      <w:r w:rsidR="00D96E94">
        <w:t>Also stated that t</w:t>
      </w:r>
      <w:r w:rsidR="007D6DF9">
        <w:t xml:space="preserve">here was strong interest for providing opportunities </w:t>
      </w:r>
      <w:r w:rsidR="00D96E94">
        <w:tab/>
      </w:r>
      <w:r w:rsidR="00D96E94">
        <w:tab/>
      </w:r>
      <w:r w:rsidR="00D96E94">
        <w:tab/>
      </w:r>
      <w:r w:rsidR="007D6DF9">
        <w:t xml:space="preserve">to build the capacity of small organizations as part of the </w:t>
      </w:r>
      <w:proofErr w:type="spellStart"/>
      <w:r w:rsidR="007D6DF9">
        <w:t>NOFO</w:t>
      </w:r>
      <w:proofErr w:type="spellEnd"/>
      <w:r w:rsidR="007D6DF9">
        <w:t xml:space="preserve"> process.  </w:t>
      </w:r>
      <w:r w:rsidR="007D6DF9">
        <w:tab/>
      </w:r>
      <w:r w:rsidR="007D6DF9">
        <w:tab/>
      </w:r>
      <w:r w:rsidR="007D6DF9">
        <w:tab/>
      </w:r>
      <w:r w:rsidR="007D6DF9">
        <w:tab/>
        <w:t xml:space="preserve">Details for this type of grant are still pending; asking the workgroup </w:t>
      </w:r>
      <w:r w:rsidR="007D6DF9">
        <w:tab/>
      </w:r>
      <w:r w:rsidR="007D6DF9">
        <w:tab/>
      </w:r>
      <w:r w:rsidR="007D6DF9">
        <w:tab/>
      </w:r>
      <w:r w:rsidR="007D6DF9">
        <w:tab/>
        <w:t>for ideas as to (</w:t>
      </w:r>
      <w:proofErr w:type="spellStart"/>
      <w:r w:rsidR="007D6DF9">
        <w:t>i</w:t>
      </w:r>
      <w:proofErr w:type="spellEnd"/>
      <w:r w:rsidR="007D6DF9">
        <w:t xml:space="preserve">) purpose of these types of grants; (ii) examples </w:t>
      </w:r>
      <w:r w:rsidR="00E412D3">
        <w:t>of</w:t>
      </w:r>
      <w:r w:rsidR="007D6DF9">
        <w:t xml:space="preserve"> </w:t>
      </w:r>
      <w:r w:rsidR="007D6DF9">
        <w:tab/>
      </w:r>
      <w:r w:rsidR="007D6DF9">
        <w:tab/>
      </w:r>
      <w:r w:rsidR="007D6DF9">
        <w:tab/>
      </w:r>
      <w:r w:rsidR="007D6DF9">
        <w:tab/>
      </w:r>
      <w:r w:rsidR="007D6DF9">
        <w:tab/>
        <w:t xml:space="preserve">what these grants might look like; and (iii) eligibility criteria and </w:t>
      </w:r>
      <w:r w:rsidR="007D6DF9">
        <w:tab/>
      </w:r>
      <w:r w:rsidR="007D6DF9">
        <w:tab/>
      </w:r>
      <w:r w:rsidR="007D6DF9">
        <w:tab/>
      </w:r>
      <w:r w:rsidR="007D6DF9">
        <w:tab/>
      </w:r>
      <w:r w:rsidR="007D6DF9">
        <w:tab/>
        <w:t xml:space="preserve">how that criteria would be written into </w:t>
      </w:r>
      <w:proofErr w:type="spellStart"/>
      <w:r w:rsidR="007D6DF9">
        <w:t>NOFO</w:t>
      </w:r>
      <w:proofErr w:type="spellEnd"/>
      <w:r w:rsidR="007D6DF9">
        <w:t>.</w:t>
      </w:r>
    </w:p>
    <w:p w14:paraId="0EBD4D11" w14:textId="4ACA6198" w:rsidR="007D6DF9" w:rsidRDefault="007D6DF9" w:rsidP="007D6DF9">
      <w:r>
        <w:tab/>
      </w:r>
      <w:r w:rsidR="0055651A">
        <w:t>2</w:t>
      </w:r>
      <w:r>
        <w:t>.</w:t>
      </w:r>
      <w:r>
        <w:tab/>
        <w:t>Sen. Celina Villanueva:</w:t>
      </w:r>
    </w:p>
    <w:p w14:paraId="4FDDE985" w14:textId="46041CF2" w:rsidR="007D6DF9" w:rsidRDefault="007D6DF9" w:rsidP="007D6DF9">
      <w:r>
        <w:tab/>
      </w:r>
      <w:r>
        <w:tab/>
      </w:r>
      <w:r w:rsidR="00301EE6">
        <w:t>a</w:t>
      </w:r>
      <w:r>
        <w:t>.</w:t>
      </w:r>
      <w:r>
        <w:tab/>
      </w:r>
      <w:r w:rsidR="00D96E94">
        <w:t>Stated that e</w:t>
      </w:r>
      <w:r>
        <w:t xml:space="preserve">xamples would be helpful.  </w:t>
      </w:r>
      <w:r w:rsidR="00D96E94">
        <w:t>Also n</w:t>
      </w:r>
      <w:r>
        <w:t>oted that</w:t>
      </w:r>
      <w:r w:rsidR="00424EAF">
        <w:t xml:space="preserve"> each organization </w:t>
      </w:r>
      <w:r w:rsidR="00D96E94">
        <w:tab/>
      </w:r>
      <w:r w:rsidR="00D96E94">
        <w:tab/>
      </w:r>
      <w:r w:rsidR="00D96E94">
        <w:tab/>
      </w:r>
      <w:r w:rsidR="00424EAF">
        <w:t>has different operating capacities</w:t>
      </w:r>
      <w:r w:rsidR="008147BD">
        <w:t xml:space="preserve">, which would in turn vary the meaning of capacity </w:t>
      </w:r>
      <w:r w:rsidR="00D96E94">
        <w:tab/>
      </w:r>
      <w:r w:rsidR="00D96E94">
        <w:tab/>
      </w:r>
      <w:r w:rsidR="008147BD">
        <w:t>from organization to organization.</w:t>
      </w:r>
    </w:p>
    <w:p w14:paraId="5A61AB9A" w14:textId="432A4E75" w:rsidR="00391D90" w:rsidRDefault="00391D90" w:rsidP="007D6DF9">
      <w:r>
        <w:tab/>
      </w:r>
      <w:r w:rsidR="0055651A">
        <w:t>3</w:t>
      </w:r>
      <w:r>
        <w:t>.</w:t>
      </w:r>
      <w:r>
        <w:tab/>
        <w:t>Mitchell Troup:</w:t>
      </w:r>
    </w:p>
    <w:p w14:paraId="03C59EA7" w14:textId="32EC320F" w:rsidR="00391D90" w:rsidRDefault="00391D90" w:rsidP="007D6DF9">
      <w:r>
        <w:tab/>
      </w:r>
      <w:r>
        <w:tab/>
      </w:r>
      <w:r w:rsidR="0055651A">
        <w:t>a.</w:t>
      </w:r>
      <w:r>
        <w:tab/>
      </w:r>
      <w:r w:rsidR="00AC4D22">
        <w:t>Provided examples of what a capacity building grant could be:</w:t>
      </w:r>
    </w:p>
    <w:p w14:paraId="23CD5398" w14:textId="4B4DE3D5" w:rsidR="00AC4D22" w:rsidRDefault="00AC4D22" w:rsidP="007D6DF9">
      <w:r>
        <w:tab/>
      </w:r>
      <w:r>
        <w:tab/>
      </w:r>
      <w:r w:rsidR="00140D27">
        <w:tab/>
      </w:r>
      <w:proofErr w:type="spellStart"/>
      <w:r w:rsidR="0055651A">
        <w:t>i</w:t>
      </w:r>
      <w:proofErr w:type="spellEnd"/>
      <w:r>
        <w:t>.</w:t>
      </w:r>
      <w:r>
        <w:tab/>
      </w:r>
      <w:r w:rsidR="00D31D4C">
        <w:t>O</w:t>
      </w:r>
      <w:r>
        <w:t>ne</w:t>
      </w:r>
      <w:r w:rsidR="000967F2">
        <w:t xml:space="preserve"> approac</w:t>
      </w:r>
      <w:r w:rsidR="00D31D4C">
        <w:t xml:space="preserve">h is to say that a planning grant to some extent is a </w:t>
      </w:r>
      <w:r w:rsidR="00485CE5">
        <w:tab/>
      </w:r>
      <w:r w:rsidR="00485CE5">
        <w:tab/>
      </w:r>
      <w:r w:rsidR="00485CE5">
        <w:tab/>
      </w:r>
      <w:r w:rsidR="00485CE5">
        <w:tab/>
      </w:r>
      <w:r w:rsidR="00D31D4C">
        <w:t xml:space="preserve">capacity-building grant.  An organization is going to host other </w:t>
      </w:r>
      <w:r w:rsidR="00485CE5">
        <w:tab/>
      </w:r>
      <w:r w:rsidR="00485CE5">
        <w:tab/>
      </w:r>
      <w:r w:rsidR="00485CE5">
        <w:tab/>
      </w:r>
      <w:r w:rsidR="00485CE5">
        <w:tab/>
      </w:r>
      <w:r w:rsidR="00485CE5">
        <w:tab/>
      </w:r>
      <w:r w:rsidR="00D31D4C">
        <w:t>organizations</w:t>
      </w:r>
      <w:r w:rsidR="00EE25D4">
        <w:t xml:space="preserve">, develop a plan that can then be incorporated into each </w:t>
      </w:r>
      <w:r w:rsidR="00485CE5">
        <w:tab/>
      </w:r>
      <w:r w:rsidR="00485CE5">
        <w:tab/>
      </w:r>
      <w:r w:rsidR="00485CE5">
        <w:tab/>
      </w:r>
      <w:r w:rsidR="00485CE5">
        <w:tab/>
      </w:r>
      <w:r w:rsidR="00EE25D4">
        <w:t xml:space="preserve">organization’s services. This gives the organization a chance to receive </w:t>
      </w:r>
      <w:r w:rsidR="00140D27">
        <w:tab/>
      </w:r>
      <w:r w:rsidR="00140D27">
        <w:tab/>
      </w:r>
      <w:r w:rsidR="00140D27">
        <w:tab/>
      </w:r>
      <w:r w:rsidR="00140D27">
        <w:tab/>
      </w:r>
      <w:r w:rsidR="00EE25D4">
        <w:t>funding</w:t>
      </w:r>
      <w:r w:rsidR="00876103">
        <w:t xml:space="preserve"> and </w:t>
      </w:r>
      <w:r w:rsidR="00140D27">
        <w:t>t</w:t>
      </w:r>
      <w:r w:rsidR="00876103">
        <w:t xml:space="preserve">o have staff paid for by the grant, to convene other </w:t>
      </w:r>
      <w:r w:rsidR="00140D27">
        <w:tab/>
      </w:r>
      <w:r w:rsidR="00140D27">
        <w:tab/>
      </w:r>
      <w:r w:rsidR="00140D27">
        <w:tab/>
      </w:r>
      <w:r w:rsidR="00140D27">
        <w:tab/>
      </w:r>
      <w:r w:rsidR="00140D27">
        <w:tab/>
      </w:r>
      <w:r w:rsidR="00876103">
        <w:t xml:space="preserve">organizations to discuss </w:t>
      </w:r>
      <w:r w:rsidR="00102DAE">
        <w:t xml:space="preserve">services, allowing them to gain experience in </w:t>
      </w:r>
      <w:r w:rsidR="00140D27">
        <w:tab/>
      </w:r>
      <w:r w:rsidR="00140D27">
        <w:tab/>
      </w:r>
      <w:r w:rsidR="00140D27">
        <w:tab/>
      </w:r>
      <w:r w:rsidR="00140D27">
        <w:tab/>
      </w:r>
      <w:r w:rsidR="00102DAE">
        <w:t xml:space="preserve">working on the grant, have a full-time staff and opens up their other funding </w:t>
      </w:r>
      <w:r w:rsidR="00140D27">
        <w:tab/>
      </w:r>
      <w:r w:rsidR="00140D27">
        <w:tab/>
      </w:r>
      <w:r w:rsidR="00140D27">
        <w:tab/>
      </w:r>
      <w:r w:rsidR="00102DAE">
        <w:t>sources to do other things.</w:t>
      </w:r>
    </w:p>
    <w:p w14:paraId="266748FA" w14:textId="0044FF67" w:rsidR="006B503F" w:rsidRDefault="00102DAE" w:rsidP="007D6DF9">
      <w:r>
        <w:tab/>
      </w:r>
      <w:r>
        <w:tab/>
      </w:r>
      <w:r>
        <w:tab/>
      </w:r>
      <w:r w:rsidR="0055651A">
        <w:t>ii</w:t>
      </w:r>
      <w:r>
        <w:t>.</w:t>
      </w:r>
      <w:r>
        <w:tab/>
      </w:r>
      <w:r w:rsidR="00FD3319">
        <w:t xml:space="preserve">Another approach </w:t>
      </w:r>
      <w:r w:rsidR="00140D27">
        <w:t xml:space="preserve">would be </w:t>
      </w:r>
      <w:r w:rsidR="00FD3319">
        <w:t xml:space="preserve">a collaborative process with the larger </w:t>
      </w:r>
      <w:r w:rsidR="00ED785A">
        <w:tab/>
      </w:r>
      <w:r w:rsidR="00ED785A">
        <w:tab/>
      </w:r>
      <w:r w:rsidR="00ED785A">
        <w:tab/>
      </w:r>
      <w:r w:rsidR="00ED785A">
        <w:tab/>
      </w:r>
      <w:r w:rsidR="00FD3319">
        <w:t xml:space="preserve">organization playing host to smaller organizations.  The funds would be </w:t>
      </w:r>
      <w:r w:rsidR="00ED785A">
        <w:tab/>
      </w:r>
      <w:r w:rsidR="00ED785A">
        <w:tab/>
      </w:r>
      <w:r w:rsidR="00ED785A">
        <w:tab/>
      </w:r>
      <w:r w:rsidR="00ED785A">
        <w:tab/>
      </w:r>
      <w:r w:rsidR="00FD3319">
        <w:t xml:space="preserve">passed through to the </w:t>
      </w:r>
      <w:r w:rsidR="00F5569A">
        <w:t xml:space="preserve">smaller group and the large organization will do a </w:t>
      </w:r>
      <w:r w:rsidR="00ED785A">
        <w:tab/>
      </w:r>
      <w:r w:rsidR="00ED785A">
        <w:tab/>
      </w:r>
      <w:r w:rsidR="00ED785A">
        <w:tab/>
      </w:r>
      <w:r w:rsidR="00ED785A">
        <w:tab/>
      </w:r>
      <w:r w:rsidR="00F5569A">
        <w:t xml:space="preserve">coaching session where they will walk the smaller organizations through </w:t>
      </w:r>
      <w:r w:rsidR="00ED785A">
        <w:tab/>
      </w:r>
      <w:r w:rsidR="00ED785A">
        <w:lastRenderedPageBreak/>
        <w:tab/>
      </w:r>
      <w:r w:rsidR="00ED785A">
        <w:tab/>
      </w:r>
      <w:r w:rsidR="004E5492">
        <w:tab/>
      </w:r>
      <w:r w:rsidR="00F5569A">
        <w:t>applying for other funds; almost like a subsidized training</w:t>
      </w:r>
      <w:r w:rsidR="006B503F">
        <w:t xml:space="preserve"> process where </w:t>
      </w:r>
      <w:r w:rsidR="004E5492">
        <w:tab/>
      </w:r>
      <w:r w:rsidR="004E5492">
        <w:tab/>
      </w:r>
      <w:r w:rsidR="004E5492">
        <w:tab/>
      </w:r>
      <w:r w:rsidR="004E5492">
        <w:tab/>
      </w:r>
      <w:r w:rsidR="006B503F">
        <w:t xml:space="preserve">they act as the host or lead.  </w:t>
      </w:r>
    </w:p>
    <w:p w14:paraId="07C5A220" w14:textId="66A8EA5A" w:rsidR="00102DAE" w:rsidRDefault="006B503F" w:rsidP="007D6DF9">
      <w:r>
        <w:tab/>
      </w:r>
      <w:r>
        <w:tab/>
      </w:r>
      <w:r>
        <w:tab/>
      </w:r>
      <w:r w:rsidR="00301EE6">
        <w:t>iii</w:t>
      </w:r>
      <w:r>
        <w:t>.</w:t>
      </w:r>
      <w:r>
        <w:tab/>
      </w:r>
      <w:r w:rsidR="00D606E9">
        <w:t>Reiterated that th</w:t>
      </w:r>
      <w:r>
        <w:t xml:space="preserve">ose </w:t>
      </w:r>
      <w:r w:rsidR="00CD357F">
        <w:t>were two</w:t>
      </w:r>
      <w:r>
        <w:t xml:space="preserve"> idea</w:t>
      </w:r>
      <w:r w:rsidR="00466890">
        <w:t xml:space="preserve">s requested </w:t>
      </w:r>
      <w:r>
        <w:t xml:space="preserve">other suggestions </w:t>
      </w:r>
      <w:r w:rsidR="0093038D">
        <w:t xml:space="preserve">as </w:t>
      </w:r>
      <w:r w:rsidR="00466890">
        <w:tab/>
      </w:r>
      <w:r w:rsidR="00466890">
        <w:tab/>
      </w:r>
      <w:r w:rsidR="00466890">
        <w:tab/>
      </w:r>
      <w:r w:rsidR="0093038D">
        <w:t xml:space="preserve">to what would be helpful, </w:t>
      </w:r>
      <w:r>
        <w:t>especially from those</w:t>
      </w:r>
      <w:r w:rsidR="0093038D">
        <w:t xml:space="preserve"> who work in that space.</w:t>
      </w:r>
    </w:p>
    <w:p w14:paraId="6E4CBFB9" w14:textId="2049477B" w:rsidR="0093038D" w:rsidRDefault="0093038D" w:rsidP="007D6DF9">
      <w:r>
        <w:tab/>
      </w:r>
      <w:r w:rsidR="0055651A">
        <w:t>4</w:t>
      </w:r>
      <w:r>
        <w:t>.</w:t>
      </w:r>
      <w:r>
        <w:tab/>
      </w:r>
      <w:r w:rsidR="001A54A1">
        <w:t>Dagene Brown</w:t>
      </w:r>
      <w:r>
        <w:t>:</w:t>
      </w:r>
    </w:p>
    <w:p w14:paraId="02989F5A" w14:textId="54C1DB02" w:rsidR="0093038D" w:rsidRDefault="0093038D" w:rsidP="007D6DF9">
      <w:r>
        <w:tab/>
      </w:r>
      <w:r>
        <w:tab/>
      </w:r>
      <w:r w:rsidR="00301EE6">
        <w:t>a</w:t>
      </w:r>
      <w:r>
        <w:t>.</w:t>
      </w:r>
      <w:r>
        <w:tab/>
      </w:r>
      <w:r w:rsidR="00065A1F">
        <w:t xml:space="preserve">Noted that she has received similar feedback from smaller organizations; </w:t>
      </w:r>
      <w:r w:rsidR="00802672">
        <w:tab/>
      </w:r>
      <w:r w:rsidR="00802672">
        <w:tab/>
      </w:r>
      <w:r w:rsidR="00802672">
        <w:tab/>
      </w:r>
      <w:r w:rsidR="00065A1F">
        <w:t xml:space="preserve">concurred with Pablo Mendoza’s comments made at the September 22, 2021 </w:t>
      </w:r>
      <w:r w:rsidR="00802672">
        <w:tab/>
      </w:r>
      <w:r w:rsidR="00802672">
        <w:tab/>
      </w:r>
      <w:r w:rsidR="00802672">
        <w:tab/>
      </w:r>
      <w:r w:rsidR="00065A1F">
        <w:t xml:space="preserve">meeting relating to point that smaller organizations do not have the capacity </w:t>
      </w:r>
      <w:r w:rsidR="00A9433B">
        <w:t xml:space="preserve">to write </w:t>
      </w:r>
      <w:r w:rsidR="00802672">
        <w:tab/>
      </w:r>
      <w:r w:rsidR="00802672">
        <w:tab/>
      </w:r>
      <w:r w:rsidR="00A9433B">
        <w:t>grants or become Grant Accountability and Transparency Act (</w:t>
      </w:r>
      <w:proofErr w:type="spellStart"/>
      <w:r w:rsidR="00A9433B">
        <w:t>GATA</w:t>
      </w:r>
      <w:proofErr w:type="spellEnd"/>
      <w:r w:rsidR="00A9433B">
        <w:t xml:space="preserve">) compliant, </w:t>
      </w:r>
      <w:r w:rsidR="00802672">
        <w:tab/>
      </w:r>
      <w:r w:rsidR="00802672">
        <w:tab/>
      </w:r>
      <w:r w:rsidR="00A9433B">
        <w:t>etc.</w:t>
      </w:r>
    </w:p>
    <w:p w14:paraId="13FE5BC8" w14:textId="2AEAA72B" w:rsidR="00A9433B" w:rsidRDefault="00A9433B" w:rsidP="007D6DF9">
      <w:r>
        <w:tab/>
      </w:r>
      <w:r>
        <w:tab/>
      </w:r>
      <w:r w:rsidR="00301EE6">
        <w:t>b</w:t>
      </w:r>
      <w:r>
        <w:t>.</w:t>
      </w:r>
      <w:r>
        <w:tab/>
      </w:r>
      <w:r w:rsidR="001B16D4">
        <w:t xml:space="preserve">Stated that organizations would like opportunity to work with a larger </w:t>
      </w:r>
      <w:r w:rsidR="00802672">
        <w:tab/>
      </w:r>
      <w:r w:rsidR="00802672">
        <w:tab/>
      </w:r>
      <w:r w:rsidR="00802672">
        <w:tab/>
      </w:r>
      <w:r w:rsidR="001B16D4">
        <w:t xml:space="preserve">organization </w:t>
      </w:r>
      <w:r w:rsidR="00B05865">
        <w:t xml:space="preserve">to support their capacity; a situation where they get funding to work </w:t>
      </w:r>
      <w:r w:rsidR="00802672">
        <w:tab/>
      </w:r>
      <w:r w:rsidR="00802672">
        <w:tab/>
      </w:r>
      <w:r w:rsidR="00802672">
        <w:tab/>
      </w:r>
      <w:r w:rsidR="00B05865">
        <w:t>with their community partners to build up their capacity</w:t>
      </w:r>
      <w:r w:rsidR="00392E21">
        <w:t xml:space="preserve">, help them navigate the </w:t>
      </w:r>
      <w:r w:rsidR="00802672">
        <w:tab/>
      </w:r>
      <w:r w:rsidR="00802672">
        <w:tab/>
      </w:r>
      <w:r w:rsidR="00802672">
        <w:tab/>
      </w:r>
      <w:r w:rsidR="00392E21">
        <w:t>state system and work towards getting grants on their own.</w:t>
      </w:r>
    </w:p>
    <w:p w14:paraId="5A8C9701" w14:textId="20A6B1DA" w:rsidR="00392E21" w:rsidRDefault="00392E21" w:rsidP="007D6DF9">
      <w:r>
        <w:tab/>
      </w:r>
      <w:r w:rsidR="00301EE6">
        <w:t>5</w:t>
      </w:r>
      <w:r>
        <w:t>.</w:t>
      </w:r>
      <w:r>
        <w:tab/>
        <w:t>Marlon Chamberlain</w:t>
      </w:r>
    </w:p>
    <w:p w14:paraId="172A6B11" w14:textId="63ECFE61" w:rsidR="00392E21" w:rsidRDefault="00392E21" w:rsidP="007D6DF9">
      <w:r>
        <w:tab/>
      </w:r>
      <w:r>
        <w:tab/>
      </w:r>
      <w:r w:rsidR="00301EE6">
        <w:t>a</w:t>
      </w:r>
      <w:r>
        <w:t>.</w:t>
      </w:r>
      <w:r>
        <w:tab/>
      </w:r>
      <w:r w:rsidR="00040CE2">
        <w:t>A</w:t>
      </w:r>
      <w:r w:rsidR="00505D95">
        <w:t>greed with Dagene Brown’s statement.  Added that he believes capacity-</w:t>
      </w:r>
      <w:r w:rsidR="00802672">
        <w:tab/>
      </w:r>
      <w:r w:rsidR="00802672">
        <w:tab/>
      </w:r>
      <w:r w:rsidR="00802672">
        <w:tab/>
      </w:r>
      <w:r w:rsidR="00505D95">
        <w:t xml:space="preserve">building </w:t>
      </w:r>
      <w:r w:rsidR="00E12FD6">
        <w:t xml:space="preserve">grants should provide grassroots organizations with funding </w:t>
      </w:r>
      <w:r w:rsidR="00622E87">
        <w:t xml:space="preserve">but having a </w:t>
      </w:r>
      <w:r w:rsidR="00802672">
        <w:tab/>
      </w:r>
      <w:r w:rsidR="00802672">
        <w:tab/>
      </w:r>
      <w:r w:rsidR="00622E87">
        <w:t xml:space="preserve">larger organization or technical assistance that would come with the grant that </w:t>
      </w:r>
      <w:r w:rsidR="00802672">
        <w:tab/>
      </w:r>
      <w:r w:rsidR="00802672">
        <w:tab/>
      </w:r>
      <w:r w:rsidR="00802672">
        <w:tab/>
      </w:r>
      <w:r w:rsidR="00622E87">
        <w:t xml:space="preserve">would help them use the funds correctly, market and grow.  Likened this approach </w:t>
      </w:r>
      <w:r w:rsidR="00802672">
        <w:tab/>
      </w:r>
      <w:r w:rsidR="00802672">
        <w:tab/>
      </w:r>
      <w:r w:rsidR="00622E87">
        <w:t xml:space="preserve">to a planning grant where </w:t>
      </w:r>
      <w:r w:rsidR="0042098F">
        <w:t>funds are provided along with resources</w:t>
      </w:r>
      <w:r w:rsidR="00230E5D">
        <w:t xml:space="preserve"> to build out the </w:t>
      </w:r>
      <w:r w:rsidR="00802672">
        <w:tab/>
      </w:r>
      <w:r w:rsidR="00802672">
        <w:tab/>
      </w:r>
      <w:r w:rsidR="00040CE2">
        <w:t>organization</w:t>
      </w:r>
      <w:r w:rsidR="0042098F">
        <w:t xml:space="preserve">.  </w:t>
      </w:r>
    </w:p>
    <w:p w14:paraId="2031CC01" w14:textId="10C8EF87" w:rsidR="0042098F" w:rsidRDefault="0042098F" w:rsidP="007D6DF9">
      <w:r>
        <w:tab/>
      </w:r>
      <w:r w:rsidR="00301EE6">
        <w:t>6</w:t>
      </w:r>
      <w:r>
        <w:t>.</w:t>
      </w:r>
      <w:r>
        <w:tab/>
      </w:r>
      <w:r w:rsidR="00040CE2">
        <w:t>Dagene Brown</w:t>
      </w:r>
    </w:p>
    <w:p w14:paraId="1B016E62" w14:textId="083CB7C7" w:rsidR="0042098F" w:rsidRDefault="00040CE2" w:rsidP="007D6DF9">
      <w:r>
        <w:tab/>
      </w:r>
      <w:r>
        <w:tab/>
        <w:t>a.</w:t>
      </w:r>
      <w:r>
        <w:tab/>
        <w:t xml:space="preserve">Stated that capacity-building grant should also help smaller organizations </w:t>
      </w:r>
      <w:r w:rsidR="00802672">
        <w:tab/>
      </w:r>
      <w:r w:rsidR="00802672">
        <w:tab/>
      </w:r>
      <w:r w:rsidR="00802672">
        <w:tab/>
      </w:r>
      <w:r>
        <w:t xml:space="preserve">with the back end of the grant such as with the outcomes and evaluation </w:t>
      </w:r>
      <w:r w:rsidR="00802672">
        <w:tab/>
      </w:r>
      <w:r w:rsidR="00802672">
        <w:tab/>
      </w:r>
      <w:r w:rsidR="00802672">
        <w:tab/>
      </w:r>
      <w:r w:rsidR="00802672">
        <w:tab/>
      </w:r>
      <w:r>
        <w:t xml:space="preserve">components of a grant.  </w:t>
      </w:r>
      <w:r w:rsidR="007D0092">
        <w:t xml:space="preserve">Discussed how funds should be used to allow for smaller </w:t>
      </w:r>
      <w:r w:rsidR="00802672">
        <w:tab/>
      </w:r>
      <w:r w:rsidR="00802672">
        <w:tab/>
      </w:r>
      <w:r w:rsidR="00802672">
        <w:tab/>
      </w:r>
      <w:r w:rsidR="007D0092">
        <w:t xml:space="preserve">organizations to do the actual work in the communities as well as address the </w:t>
      </w:r>
      <w:r w:rsidR="00802672">
        <w:tab/>
      </w:r>
      <w:r w:rsidR="00802672">
        <w:tab/>
      </w:r>
      <w:r w:rsidR="00802672">
        <w:tab/>
      </w:r>
      <w:r w:rsidR="00EC2EFC">
        <w:t xml:space="preserve">seemingly daunting task of the </w:t>
      </w:r>
      <w:proofErr w:type="spellStart"/>
      <w:r w:rsidR="00EC2EFC">
        <w:t>GATA</w:t>
      </w:r>
      <w:proofErr w:type="spellEnd"/>
      <w:r w:rsidR="00EC2EFC">
        <w:t xml:space="preserve"> process which often prevents people from </w:t>
      </w:r>
      <w:r w:rsidR="00802672">
        <w:tab/>
      </w:r>
      <w:r w:rsidR="00802672">
        <w:tab/>
      </w:r>
      <w:r w:rsidR="00802672">
        <w:tab/>
      </w:r>
      <w:r w:rsidR="00EC2EFC">
        <w:t>even trying to apply.</w:t>
      </w:r>
    </w:p>
    <w:p w14:paraId="02143E92" w14:textId="425F699C" w:rsidR="00EC2EFC" w:rsidRDefault="00EC2EFC" w:rsidP="007D6DF9">
      <w:r>
        <w:tab/>
        <w:t>7.</w:t>
      </w:r>
      <w:r>
        <w:tab/>
        <w:t>Mitchell Troup</w:t>
      </w:r>
    </w:p>
    <w:p w14:paraId="61636282" w14:textId="43667F45" w:rsidR="00EC2EFC" w:rsidRDefault="00EC2EFC" w:rsidP="007D6DF9">
      <w:r>
        <w:tab/>
      </w:r>
      <w:r>
        <w:tab/>
        <w:t>a.</w:t>
      </w:r>
      <w:r>
        <w:tab/>
      </w:r>
      <w:r w:rsidR="00185E4A">
        <w:t xml:space="preserve">Confirmed that the workgroup seems to have an interest in a partnership </w:t>
      </w:r>
      <w:r w:rsidR="00802672">
        <w:tab/>
      </w:r>
      <w:r w:rsidR="00802672">
        <w:tab/>
      </w:r>
      <w:r w:rsidR="00802672">
        <w:tab/>
      </w:r>
      <w:r w:rsidR="00185E4A">
        <w:t>concept approach to the capacity</w:t>
      </w:r>
      <w:r w:rsidR="00E76FAA">
        <w:t xml:space="preserve">-building grant and asked whether </w:t>
      </w:r>
      <w:r w:rsidR="00F92E57">
        <w:t xml:space="preserve">the workgroup </w:t>
      </w:r>
      <w:r w:rsidR="00802672">
        <w:tab/>
      </w:r>
      <w:r w:rsidR="00802672">
        <w:tab/>
      </w:r>
      <w:r w:rsidR="00F92E57">
        <w:t xml:space="preserve">would like to posit that the capacity-building grant can be  a version of a </w:t>
      </w:r>
      <w:r w:rsidR="00802672">
        <w:tab/>
      </w:r>
      <w:r w:rsidR="00802672">
        <w:tab/>
      </w:r>
      <w:r w:rsidR="00802672">
        <w:tab/>
      </w:r>
      <w:r w:rsidR="00802672">
        <w:tab/>
      </w:r>
      <w:r w:rsidR="00F92E57">
        <w:t xml:space="preserve">collaboration between a smaller and larger organization where the larger </w:t>
      </w:r>
      <w:r w:rsidR="00802672">
        <w:tab/>
      </w:r>
      <w:r w:rsidR="00802672">
        <w:tab/>
      </w:r>
      <w:r w:rsidR="00802672">
        <w:tab/>
      </w:r>
      <w:r w:rsidR="00802672">
        <w:tab/>
      </w:r>
      <w:r w:rsidR="00F92E57">
        <w:t>organization would play the role of a mento</w:t>
      </w:r>
      <w:r w:rsidR="002A3950">
        <w:t>r.</w:t>
      </w:r>
    </w:p>
    <w:p w14:paraId="746E5D83" w14:textId="625D0491" w:rsidR="000D10D6" w:rsidRDefault="002A3950" w:rsidP="007D6DF9">
      <w:r>
        <w:tab/>
      </w:r>
      <w:r w:rsidR="00124515">
        <w:t>8.</w:t>
      </w:r>
      <w:r w:rsidR="00124515">
        <w:tab/>
        <w:t xml:space="preserve">Sen. Celina Villanueva </w:t>
      </w:r>
    </w:p>
    <w:p w14:paraId="06AA0C48" w14:textId="697996AB" w:rsidR="00F06851" w:rsidRDefault="00124515" w:rsidP="007D6DF9">
      <w:r>
        <w:tab/>
      </w:r>
      <w:r>
        <w:tab/>
        <w:t>a.</w:t>
      </w:r>
      <w:r w:rsidR="007A67FD">
        <w:tab/>
        <w:t xml:space="preserve">Stated that relationship between the collaborators would be important. </w:t>
      </w:r>
      <w:r w:rsidR="00136918">
        <w:t xml:space="preserve"> </w:t>
      </w:r>
      <w:r w:rsidR="00802672">
        <w:tab/>
      </w:r>
      <w:r w:rsidR="00802672">
        <w:tab/>
      </w:r>
      <w:r w:rsidR="00802672">
        <w:tab/>
      </w:r>
      <w:r w:rsidR="00136918">
        <w:t xml:space="preserve">Noted that she has worked for various organizations—large and small—and </w:t>
      </w:r>
      <w:r w:rsidR="00836D64">
        <w:t xml:space="preserve">level </w:t>
      </w:r>
      <w:r w:rsidR="00802672">
        <w:tab/>
      </w:r>
      <w:r w:rsidR="00802672">
        <w:tab/>
      </w:r>
      <w:r w:rsidR="00802672">
        <w:tab/>
      </w:r>
      <w:r w:rsidR="00836D64">
        <w:t xml:space="preserve">of collaboration is dependent on the relationship between the parties.  If there is an </w:t>
      </w:r>
      <w:r w:rsidR="00802672">
        <w:tab/>
      </w:r>
      <w:r w:rsidR="00802672">
        <w:tab/>
      </w:r>
      <w:r w:rsidR="00836D64">
        <w:t xml:space="preserve">agreement to </w:t>
      </w:r>
      <w:r w:rsidR="00CC26FF">
        <w:t>come together</w:t>
      </w:r>
      <w:r w:rsidR="00593371">
        <w:t xml:space="preserve">, share resources and there has been work already </w:t>
      </w:r>
      <w:r w:rsidR="00802672">
        <w:tab/>
      </w:r>
      <w:r w:rsidR="00802672">
        <w:tab/>
      </w:r>
      <w:r w:rsidR="00802672">
        <w:tab/>
      </w:r>
      <w:r w:rsidR="00593371">
        <w:t>towards the collaboration, then that can be part of capacity-building</w:t>
      </w:r>
      <w:r w:rsidR="006F654E">
        <w:t xml:space="preserve">.  But if you </w:t>
      </w:r>
      <w:r w:rsidR="00802672">
        <w:tab/>
      </w:r>
      <w:r w:rsidR="00802672">
        <w:tab/>
      </w:r>
      <w:r w:rsidR="00802672">
        <w:tab/>
      </w:r>
      <w:r w:rsidR="006F654E">
        <w:t xml:space="preserve">have a larger organization that acts in the role of the older sibling, that will create </w:t>
      </w:r>
      <w:r w:rsidR="00802672">
        <w:tab/>
      </w:r>
      <w:r w:rsidR="00802672">
        <w:tab/>
      </w:r>
      <w:r w:rsidR="00802672">
        <w:tab/>
      </w:r>
      <w:r w:rsidR="006F654E">
        <w:t xml:space="preserve">tension and issues.  Stated she would not like the funds to go only to the larger </w:t>
      </w:r>
      <w:r w:rsidR="00802672">
        <w:tab/>
      </w:r>
      <w:r w:rsidR="00802672">
        <w:tab/>
      </w:r>
      <w:r w:rsidR="00802672">
        <w:tab/>
      </w:r>
      <w:r w:rsidR="006F654E">
        <w:t xml:space="preserve">organization. </w:t>
      </w:r>
    </w:p>
    <w:p w14:paraId="25852703" w14:textId="264C23DE" w:rsidR="00124515" w:rsidRDefault="00F06851" w:rsidP="007D6DF9">
      <w:r>
        <w:tab/>
      </w:r>
      <w:r>
        <w:tab/>
        <w:t>b.</w:t>
      </w:r>
      <w:r>
        <w:tab/>
        <w:t xml:space="preserve">Stated that an important aspect of capacity-building is to allow smaller </w:t>
      </w:r>
      <w:r w:rsidR="00802672">
        <w:tab/>
      </w:r>
      <w:r w:rsidR="00802672">
        <w:tab/>
      </w:r>
      <w:r w:rsidR="00802672">
        <w:tab/>
      </w:r>
      <w:r>
        <w:t>organizations to not only plan for the present but also to grow and expand</w:t>
      </w:r>
      <w:r w:rsidR="00133BC5">
        <w:t xml:space="preserve">; would </w:t>
      </w:r>
      <w:r w:rsidR="00802672">
        <w:tab/>
      </w:r>
      <w:r w:rsidR="00802672">
        <w:tab/>
      </w:r>
      <w:r w:rsidR="00802672">
        <w:tab/>
      </w:r>
      <w:r w:rsidR="00133BC5">
        <w:t xml:space="preserve">like technical assistance to be an aspect of this type of grant.  Stated it is important </w:t>
      </w:r>
      <w:r w:rsidR="00802672">
        <w:lastRenderedPageBreak/>
        <w:tab/>
      </w:r>
      <w:r w:rsidR="00802672">
        <w:tab/>
      </w:r>
      <w:r w:rsidR="00133BC5">
        <w:t xml:space="preserve">to create a collaborative effort and not a dictatorial situation which is a concern if </w:t>
      </w:r>
      <w:r w:rsidR="00802672">
        <w:tab/>
      </w:r>
      <w:r w:rsidR="00802672">
        <w:tab/>
      </w:r>
      <w:r w:rsidR="00802672">
        <w:tab/>
      </w:r>
      <w:r w:rsidR="00133BC5">
        <w:t>larger organization receives the funds.</w:t>
      </w:r>
    </w:p>
    <w:p w14:paraId="0B390E11" w14:textId="243C4FE0" w:rsidR="00133BC5" w:rsidRDefault="00133BC5" w:rsidP="007D6DF9">
      <w:r>
        <w:tab/>
        <w:t>9.</w:t>
      </w:r>
      <w:r>
        <w:tab/>
        <w:t>Mitchell Troup</w:t>
      </w:r>
    </w:p>
    <w:p w14:paraId="38D11BAB" w14:textId="7359D4D9" w:rsidR="00133BC5" w:rsidRDefault="00133BC5" w:rsidP="007D6DF9">
      <w:r>
        <w:tab/>
      </w:r>
      <w:r w:rsidR="007D6E2B">
        <w:tab/>
      </w:r>
      <w:r>
        <w:t>a.</w:t>
      </w:r>
      <w:r>
        <w:tab/>
      </w:r>
      <w:r w:rsidR="00356FCD">
        <w:t xml:space="preserve">Proposed allowing the smaller organization applying for the grant, receiving </w:t>
      </w:r>
      <w:r w:rsidR="00802672">
        <w:tab/>
      </w:r>
      <w:r w:rsidR="00802672">
        <w:tab/>
      </w:r>
      <w:r w:rsidR="00356FCD">
        <w:t xml:space="preserve">the </w:t>
      </w:r>
      <w:r w:rsidR="00E412D3">
        <w:t>funds,</w:t>
      </w:r>
      <w:r w:rsidR="00356FCD">
        <w:t xml:space="preserve"> and then providing a subaward to a larger organization </w:t>
      </w:r>
      <w:r w:rsidR="007D6E2B">
        <w:t xml:space="preserve">as a technical </w:t>
      </w:r>
      <w:r w:rsidR="00802672">
        <w:tab/>
      </w:r>
      <w:r w:rsidR="00802672">
        <w:tab/>
      </w:r>
      <w:r w:rsidR="00802672">
        <w:tab/>
      </w:r>
      <w:r w:rsidR="007D6E2B">
        <w:t xml:space="preserve">assistance provider, allowing the smaller organization to have control over the </w:t>
      </w:r>
      <w:r w:rsidR="00802672">
        <w:tab/>
      </w:r>
      <w:r w:rsidR="00802672">
        <w:tab/>
      </w:r>
      <w:r w:rsidR="00802672">
        <w:tab/>
      </w:r>
      <w:r w:rsidR="007D6E2B">
        <w:t xml:space="preserve">collaboration. </w:t>
      </w:r>
    </w:p>
    <w:p w14:paraId="72EEAC76" w14:textId="41FD10C8" w:rsidR="007D6E2B" w:rsidRDefault="007D6E2B" w:rsidP="007D6DF9">
      <w:r>
        <w:tab/>
      </w:r>
      <w:r>
        <w:tab/>
        <w:t xml:space="preserve">b. Noted a downside to this concept—smaller organizations would have to be </w:t>
      </w:r>
      <w:r w:rsidR="00802672">
        <w:tab/>
      </w:r>
      <w:r w:rsidR="00802672">
        <w:tab/>
      </w:r>
      <w:r w:rsidR="00802672">
        <w:tab/>
      </w:r>
      <w:proofErr w:type="spellStart"/>
      <w:r>
        <w:t>GATA</w:t>
      </w:r>
      <w:proofErr w:type="spellEnd"/>
      <w:r>
        <w:t xml:space="preserve"> compliant to receive funds. </w:t>
      </w:r>
    </w:p>
    <w:p w14:paraId="17BDD0C3" w14:textId="629E7789" w:rsidR="004C5FD5" w:rsidRDefault="00CE5CCD" w:rsidP="007D6DF9">
      <w:r>
        <w:tab/>
        <w:t>10.</w:t>
      </w:r>
      <w:r>
        <w:tab/>
        <w:t>Dagene Brown</w:t>
      </w:r>
    </w:p>
    <w:p w14:paraId="745C9E1B" w14:textId="186931ED" w:rsidR="00CE5CCD" w:rsidRDefault="00CE5CCD" w:rsidP="007D6DF9">
      <w:r>
        <w:tab/>
      </w:r>
      <w:r>
        <w:tab/>
        <w:t>a.</w:t>
      </w:r>
      <w:r>
        <w:tab/>
        <w:t xml:space="preserve">Concurred that allowing the smaller organization to pick its own mentor is </w:t>
      </w:r>
      <w:r w:rsidR="00802672">
        <w:tab/>
      </w:r>
      <w:r w:rsidR="00802672">
        <w:tab/>
      </w:r>
      <w:r>
        <w:t>a great idea</w:t>
      </w:r>
      <w:r w:rsidR="00B40BBA">
        <w:t xml:space="preserve"> and that approach helps with the nuances </w:t>
      </w:r>
      <w:r w:rsidR="00405AA5">
        <w:t xml:space="preserve">discussed </w:t>
      </w:r>
      <w:r w:rsidR="00B40BBA">
        <w:t xml:space="preserve">of having the larger </w:t>
      </w:r>
      <w:r w:rsidR="00802672">
        <w:tab/>
      </w:r>
      <w:r w:rsidR="00802672">
        <w:tab/>
      </w:r>
      <w:r w:rsidR="00B40BBA">
        <w:t xml:space="preserve">organization </w:t>
      </w:r>
      <w:r w:rsidR="00405AA5">
        <w:t xml:space="preserve">possibly </w:t>
      </w:r>
      <w:r w:rsidR="00B40BBA">
        <w:t xml:space="preserve">playing a dictatorial role.  </w:t>
      </w:r>
    </w:p>
    <w:p w14:paraId="58C71B16" w14:textId="770A5D7F" w:rsidR="00E1552B" w:rsidRDefault="007A13AE" w:rsidP="007D6DF9">
      <w:r>
        <w:rPr>
          <w:b/>
          <w:bCs/>
        </w:rPr>
        <w:tab/>
      </w:r>
      <w:r>
        <w:t>11.</w:t>
      </w:r>
      <w:r>
        <w:tab/>
        <w:t>Greg Stevens</w:t>
      </w:r>
    </w:p>
    <w:p w14:paraId="63B1C473" w14:textId="09C5A859" w:rsidR="009F7929" w:rsidRDefault="00C81375" w:rsidP="007D6DF9">
      <w:r>
        <w:tab/>
      </w:r>
      <w:r>
        <w:tab/>
        <w:t>a.</w:t>
      </w:r>
      <w:r>
        <w:tab/>
        <w:t xml:space="preserve">Asked </w:t>
      </w:r>
      <w:r w:rsidR="0017488F">
        <w:t xml:space="preserve">if the capacity-building grant would just be mentoring or would there </w:t>
      </w:r>
      <w:r w:rsidR="00802672">
        <w:tab/>
      </w:r>
      <w:r w:rsidR="00802672">
        <w:tab/>
      </w:r>
      <w:r w:rsidR="0017488F">
        <w:t>be service delivery</w:t>
      </w:r>
    </w:p>
    <w:p w14:paraId="6DC6C313" w14:textId="1B2EF82F" w:rsidR="00C027D7" w:rsidRDefault="00C027D7" w:rsidP="007D6DF9">
      <w:r>
        <w:tab/>
        <w:t>12.</w:t>
      </w:r>
      <w:r>
        <w:tab/>
        <w:t>Dagene Brown</w:t>
      </w:r>
    </w:p>
    <w:p w14:paraId="73F3DF63" w14:textId="43304C8E" w:rsidR="00C027D7" w:rsidRDefault="00C027D7" w:rsidP="007D6DF9">
      <w:r>
        <w:tab/>
      </w:r>
      <w:r>
        <w:tab/>
      </w:r>
      <w:r w:rsidR="005325B8">
        <w:t>a</w:t>
      </w:r>
      <w:r>
        <w:t>.</w:t>
      </w:r>
      <w:r>
        <w:tab/>
        <w:t xml:space="preserve">Stated that </w:t>
      </w:r>
      <w:r w:rsidR="0017488F">
        <w:t xml:space="preserve">smaller organizations should be </w:t>
      </w:r>
      <w:r w:rsidR="0034393C">
        <w:t>helped</w:t>
      </w:r>
      <w:r w:rsidR="0017488F">
        <w:t xml:space="preserve"> </w:t>
      </w:r>
      <w:r w:rsidR="005325B8">
        <w:t xml:space="preserve">with capacity-building </w:t>
      </w:r>
      <w:r w:rsidR="0034393C">
        <w:tab/>
      </w:r>
      <w:r w:rsidR="0034393C">
        <w:tab/>
      </w:r>
      <w:r w:rsidR="0034393C">
        <w:tab/>
      </w:r>
      <w:r w:rsidR="005325B8">
        <w:t>first and then service delivery in future rounds.</w:t>
      </w:r>
    </w:p>
    <w:p w14:paraId="4C52AB5A" w14:textId="161295B1" w:rsidR="005325B8" w:rsidRDefault="005325B8" w:rsidP="007D6DF9">
      <w:r>
        <w:tab/>
        <w:t>13.</w:t>
      </w:r>
      <w:r>
        <w:tab/>
        <w:t>Mitchell Troup</w:t>
      </w:r>
    </w:p>
    <w:p w14:paraId="62056F3B" w14:textId="4D4BDE6B" w:rsidR="005325B8" w:rsidRDefault="005325B8" w:rsidP="007D6DF9">
      <w:r>
        <w:tab/>
      </w:r>
      <w:r>
        <w:tab/>
        <w:t>a.</w:t>
      </w:r>
      <w:r>
        <w:tab/>
      </w:r>
      <w:r w:rsidR="001F13CF">
        <w:t xml:space="preserve">Asked the workgroup if there should be guardrails as to what counts as </w:t>
      </w:r>
      <w:r w:rsidR="00802672">
        <w:tab/>
      </w:r>
      <w:r w:rsidR="00802672">
        <w:tab/>
      </w:r>
      <w:r w:rsidR="00802672">
        <w:tab/>
      </w:r>
      <w:r w:rsidR="001F13CF">
        <w:t>capacity building</w:t>
      </w:r>
      <w:r w:rsidR="003C28B0">
        <w:t xml:space="preserve"> such as </w:t>
      </w:r>
      <w:r w:rsidR="00317801">
        <w:t xml:space="preserve">needing funds to find a new location for services, </w:t>
      </w:r>
      <w:r w:rsidR="00802672">
        <w:tab/>
      </w:r>
      <w:r w:rsidR="00802672">
        <w:tab/>
      </w:r>
      <w:r w:rsidR="00802672">
        <w:tab/>
      </w:r>
      <w:r w:rsidR="00317801">
        <w:t>technical assistance needed to build administrative capacity</w:t>
      </w:r>
      <w:r w:rsidR="00AA400B">
        <w:t xml:space="preserve"> or develop a plan. </w:t>
      </w:r>
      <w:r w:rsidR="00802672">
        <w:tab/>
      </w:r>
      <w:r w:rsidR="00802672">
        <w:tab/>
      </w:r>
      <w:r w:rsidR="00802672">
        <w:tab/>
      </w:r>
      <w:r w:rsidR="00AA400B">
        <w:t xml:space="preserve">Asked group for additional ideas as to examples of capacity-building activities to </w:t>
      </w:r>
      <w:r w:rsidR="00802672">
        <w:tab/>
      </w:r>
      <w:r w:rsidR="00802672">
        <w:tab/>
      </w:r>
      <w:r w:rsidR="00802672">
        <w:tab/>
      </w:r>
      <w:r w:rsidR="00AA400B">
        <w:t xml:space="preserve">include in the </w:t>
      </w:r>
      <w:proofErr w:type="spellStart"/>
      <w:r w:rsidR="00AA400B">
        <w:t>NOFO</w:t>
      </w:r>
      <w:proofErr w:type="spellEnd"/>
      <w:r w:rsidR="00AA400B">
        <w:t>.</w:t>
      </w:r>
    </w:p>
    <w:p w14:paraId="350FEB99" w14:textId="5231AC05" w:rsidR="00AA400B" w:rsidRDefault="00AA400B" w:rsidP="007D6DF9">
      <w:r>
        <w:tab/>
        <w:t>14.</w:t>
      </w:r>
      <w:r>
        <w:tab/>
        <w:t>Dagene Brown</w:t>
      </w:r>
    </w:p>
    <w:p w14:paraId="56A126AA" w14:textId="2D97B64C" w:rsidR="00AA400B" w:rsidRDefault="00AA400B" w:rsidP="007D6DF9">
      <w:r>
        <w:tab/>
      </w:r>
      <w:r>
        <w:tab/>
        <w:t>a.</w:t>
      </w:r>
      <w:r>
        <w:tab/>
        <w:t xml:space="preserve">Requested information as to round one grantees that received a planning </w:t>
      </w:r>
      <w:r w:rsidR="00802672">
        <w:tab/>
      </w:r>
      <w:r w:rsidR="00802672">
        <w:tab/>
      </w:r>
      <w:r w:rsidR="00802672">
        <w:tab/>
      </w:r>
      <w:r>
        <w:t>and assessment grant.</w:t>
      </w:r>
    </w:p>
    <w:p w14:paraId="1D5DD973" w14:textId="2A274271" w:rsidR="00AA400B" w:rsidRDefault="00AA400B" w:rsidP="007D6DF9">
      <w:r>
        <w:tab/>
        <w:t>15.</w:t>
      </w:r>
      <w:r>
        <w:tab/>
        <w:t>Mitchell Troup</w:t>
      </w:r>
    </w:p>
    <w:p w14:paraId="3F2CB88D" w14:textId="37856FDF" w:rsidR="00AA400B" w:rsidRDefault="00AA400B" w:rsidP="007D6DF9">
      <w:r>
        <w:tab/>
      </w:r>
      <w:r>
        <w:tab/>
        <w:t>a.</w:t>
      </w:r>
      <w:r>
        <w:tab/>
        <w:t xml:space="preserve">Stated that planning and assessment grantees were still working on their </w:t>
      </w:r>
      <w:r w:rsidR="00802672">
        <w:tab/>
      </w:r>
      <w:r w:rsidR="00802672">
        <w:tab/>
      </w:r>
      <w:r w:rsidR="00802672">
        <w:tab/>
      </w:r>
      <w:r>
        <w:t>plans, with the hope being that they would</w:t>
      </w:r>
      <w:r w:rsidR="00C51866">
        <w:t xml:space="preserve"> ultimately</w:t>
      </w:r>
      <w:r>
        <w:t xml:space="preserve"> be ready </w:t>
      </w:r>
      <w:r w:rsidR="00C51866">
        <w:t xml:space="preserve">provide service </w:t>
      </w:r>
      <w:r w:rsidR="00802672">
        <w:tab/>
      </w:r>
      <w:r w:rsidR="00802672">
        <w:tab/>
      </w:r>
      <w:r w:rsidR="00802672">
        <w:tab/>
      </w:r>
      <w:r w:rsidR="00C51866">
        <w:t xml:space="preserve">delivery in their communities. </w:t>
      </w:r>
      <w:r w:rsidR="002529FE">
        <w:t xml:space="preserve"> Noted that the planning and assessment goal was </w:t>
      </w:r>
      <w:r w:rsidR="00802672">
        <w:tab/>
      </w:r>
      <w:r w:rsidR="00802672">
        <w:tab/>
      </w:r>
      <w:r w:rsidR="00802672">
        <w:tab/>
      </w:r>
      <w:r w:rsidR="002529FE">
        <w:t xml:space="preserve">very similar to that of the capacity-building grant.  </w:t>
      </w:r>
      <w:r w:rsidR="00A061AE">
        <w:t xml:space="preserve">The expectation is that those </w:t>
      </w:r>
      <w:r w:rsidR="00802672">
        <w:tab/>
      </w:r>
      <w:r w:rsidR="00802672">
        <w:tab/>
      </w:r>
      <w:r w:rsidR="00802672">
        <w:tab/>
      </w:r>
      <w:r w:rsidR="00A061AE">
        <w:t xml:space="preserve">that apply for capacity-building grants this year will eventually apply for service </w:t>
      </w:r>
      <w:r w:rsidR="00802672">
        <w:tab/>
      </w:r>
      <w:r w:rsidR="00802672">
        <w:tab/>
      </w:r>
      <w:r w:rsidR="00802672">
        <w:tab/>
      </w:r>
      <w:r w:rsidR="00A061AE">
        <w:t xml:space="preserve">delivery in the future. </w:t>
      </w:r>
    </w:p>
    <w:p w14:paraId="798737A9" w14:textId="0F50152A" w:rsidR="00A061AE" w:rsidRDefault="00A061AE" w:rsidP="007D6DF9">
      <w:r>
        <w:tab/>
        <w:t>16.</w:t>
      </w:r>
      <w:r>
        <w:tab/>
        <w:t>Greg Stevens</w:t>
      </w:r>
    </w:p>
    <w:p w14:paraId="0E48A8E1" w14:textId="57870A75" w:rsidR="00A061AE" w:rsidRDefault="00A061AE" w:rsidP="007D6DF9">
      <w:r>
        <w:tab/>
      </w:r>
      <w:r>
        <w:tab/>
        <w:t>a.</w:t>
      </w:r>
      <w:r>
        <w:tab/>
        <w:t xml:space="preserve">Asked if there was additional information that could be included in the </w:t>
      </w:r>
      <w:r w:rsidR="00802672">
        <w:tab/>
      </w:r>
      <w:r w:rsidR="00802672">
        <w:tab/>
      </w:r>
      <w:r w:rsidR="00802672">
        <w:tab/>
      </w:r>
      <w:proofErr w:type="spellStart"/>
      <w:r>
        <w:t>NOFO</w:t>
      </w:r>
      <w:proofErr w:type="spellEnd"/>
      <w:r>
        <w:t xml:space="preserve"> to help smaller organizations incentivize large organizations to serve as </w:t>
      </w:r>
      <w:r w:rsidR="00802672">
        <w:tab/>
      </w:r>
      <w:r w:rsidR="00802672">
        <w:tab/>
      </w:r>
      <w:r w:rsidR="00802672">
        <w:tab/>
      </w:r>
      <w:r>
        <w:t>mentors</w:t>
      </w:r>
      <w:r w:rsidR="00485CCC">
        <w:t xml:space="preserve"> such as reimbursing the mentors for their assistance. </w:t>
      </w:r>
    </w:p>
    <w:p w14:paraId="08B4EBC3" w14:textId="458D1BF0" w:rsidR="00485CCC" w:rsidRDefault="00485CCC" w:rsidP="007D6DF9">
      <w:r>
        <w:tab/>
        <w:t>17.</w:t>
      </w:r>
      <w:r>
        <w:tab/>
        <w:t>Dagene Brown</w:t>
      </w:r>
    </w:p>
    <w:p w14:paraId="517594A3" w14:textId="58C23985" w:rsidR="00485CCC" w:rsidRDefault="00485CCC" w:rsidP="007D6DF9">
      <w:r>
        <w:tab/>
      </w:r>
      <w:r>
        <w:tab/>
        <w:t>a.</w:t>
      </w:r>
      <w:r>
        <w:tab/>
        <w:t>Stated that a</w:t>
      </w:r>
      <w:r w:rsidR="00922AD0">
        <w:t xml:space="preserve"> larger organization would receive some of the funding to serve </w:t>
      </w:r>
      <w:r w:rsidR="00802672">
        <w:tab/>
      </w:r>
      <w:r w:rsidR="00802672">
        <w:tab/>
      </w:r>
      <w:r w:rsidR="00922AD0">
        <w:t>as a mentor.</w:t>
      </w:r>
    </w:p>
    <w:p w14:paraId="1406AA5E" w14:textId="051F9BD5" w:rsidR="00922AD0" w:rsidRDefault="00922AD0" w:rsidP="007D6DF9">
      <w:r>
        <w:tab/>
        <w:t>18.</w:t>
      </w:r>
      <w:r>
        <w:tab/>
        <w:t>Mitchell Troup</w:t>
      </w:r>
    </w:p>
    <w:p w14:paraId="28A9DD99" w14:textId="5097B6C4" w:rsidR="00922AD0" w:rsidRDefault="00922AD0" w:rsidP="007D6DF9">
      <w:r>
        <w:tab/>
      </w:r>
      <w:r>
        <w:tab/>
        <w:t>a.</w:t>
      </w:r>
      <w:r>
        <w:tab/>
        <w:t xml:space="preserve">Concurred with Dagene Brown regarding providing some portion of the </w:t>
      </w:r>
      <w:r w:rsidR="00802672">
        <w:tab/>
      </w:r>
      <w:r w:rsidR="00802672">
        <w:tab/>
      </w:r>
      <w:r w:rsidR="00802672">
        <w:tab/>
      </w:r>
      <w:r>
        <w:t xml:space="preserve">funds to the larger organization as a subaward, noting again that this would allow </w:t>
      </w:r>
      <w:r w:rsidR="00802672">
        <w:tab/>
      </w:r>
      <w:r w:rsidR="00802672">
        <w:tab/>
      </w:r>
      <w:r w:rsidR="00802672">
        <w:tab/>
      </w:r>
      <w:r>
        <w:t xml:space="preserve">the smaller organization to maintain control over the funds. </w:t>
      </w:r>
    </w:p>
    <w:p w14:paraId="244C6DF8" w14:textId="2BF791A1" w:rsidR="002506E2" w:rsidRDefault="002506E2" w:rsidP="007D6DF9">
      <w:r>
        <w:lastRenderedPageBreak/>
        <w:tab/>
        <w:t>19.</w:t>
      </w:r>
      <w:r>
        <w:tab/>
        <w:t>Marlon Chamberlain</w:t>
      </w:r>
    </w:p>
    <w:p w14:paraId="539A8C6E" w14:textId="1BD0CE0C" w:rsidR="002506E2" w:rsidRDefault="002506E2" w:rsidP="007D6DF9">
      <w:r>
        <w:tab/>
      </w:r>
      <w:r>
        <w:tab/>
        <w:t>a.</w:t>
      </w:r>
      <w:r>
        <w:tab/>
        <w:t>Asked how advocacy work would fit into the capacity-building concept</w:t>
      </w:r>
      <w:r w:rsidR="00704AF2">
        <w:t>.</w:t>
      </w:r>
    </w:p>
    <w:p w14:paraId="347D51F1" w14:textId="043A278F" w:rsidR="00704AF2" w:rsidRDefault="00704AF2" w:rsidP="007D6DF9">
      <w:r>
        <w:tab/>
        <w:t>20.</w:t>
      </w:r>
      <w:r>
        <w:tab/>
        <w:t>Mitchell Troup</w:t>
      </w:r>
    </w:p>
    <w:p w14:paraId="460C527F" w14:textId="6A357057" w:rsidR="00704AF2" w:rsidRDefault="00704AF2" w:rsidP="007D6DF9">
      <w:r>
        <w:tab/>
      </w:r>
      <w:r>
        <w:tab/>
        <w:t>a.</w:t>
      </w:r>
      <w:r>
        <w:tab/>
        <w:t xml:space="preserve">Noted that there are certain prohibitions against lobbying with grant funds </w:t>
      </w:r>
      <w:r w:rsidR="00802672">
        <w:tab/>
      </w:r>
      <w:r w:rsidR="00802672">
        <w:tab/>
      </w:r>
      <w:r w:rsidR="00802672">
        <w:tab/>
      </w:r>
      <w:r>
        <w:t xml:space="preserve">but to the extent that the activities related to community organizing advocacy for </w:t>
      </w:r>
      <w:r w:rsidR="00802672">
        <w:tab/>
      </w:r>
      <w:r w:rsidR="00802672">
        <w:tab/>
      </w:r>
      <w:r w:rsidR="00802672">
        <w:tab/>
      </w:r>
      <w:r>
        <w:t xml:space="preserve">affected individuals, that might be permissible.  Requested information from </w:t>
      </w:r>
      <w:r w:rsidR="00802672">
        <w:tab/>
      </w:r>
      <w:r w:rsidR="00802672">
        <w:tab/>
      </w:r>
      <w:r w:rsidR="00802672">
        <w:tab/>
      </w:r>
      <w:r>
        <w:t>Blanca Dominguez.</w:t>
      </w:r>
    </w:p>
    <w:p w14:paraId="36B8B5A4" w14:textId="42DD9401" w:rsidR="00704AF2" w:rsidRDefault="00704AF2" w:rsidP="007D6DF9">
      <w:r>
        <w:tab/>
        <w:t>21.</w:t>
      </w:r>
      <w:r>
        <w:tab/>
        <w:t>Blanca Dominguez</w:t>
      </w:r>
    </w:p>
    <w:p w14:paraId="4983B2D2" w14:textId="34FD05F9" w:rsidR="00704AF2" w:rsidRDefault="00704AF2" w:rsidP="007D6DF9">
      <w:r>
        <w:tab/>
      </w:r>
      <w:r>
        <w:tab/>
        <w:t>a.</w:t>
      </w:r>
      <w:r>
        <w:tab/>
        <w:t xml:space="preserve">Informed group </w:t>
      </w:r>
      <w:r w:rsidR="00076543">
        <w:t xml:space="preserve">that she would conduct further review of this question and </w:t>
      </w:r>
      <w:r w:rsidR="00802672">
        <w:tab/>
      </w:r>
      <w:r w:rsidR="00802672">
        <w:tab/>
      </w:r>
      <w:r w:rsidR="00076543">
        <w:t xml:space="preserve">provide the workgroup with additional information at the next meeting; would need </w:t>
      </w:r>
      <w:r w:rsidR="00802672">
        <w:tab/>
      </w:r>
      <w:r w:rsidR="00802672">
        <w:tab/>
      </w:r>
      <w:r w:rsidR="00076543">
        <w:t>to make sure that activities did not run afoul of state laws and/or other restrictions.</w:t>
      </w:r>
    </w:p>
    <w:p w14:paraId="29E38FFC" w14:textId="47B0046C" w:rsidR="00076543" w:rsidRDefault="00076543" w:rsidP="007D6DF9">
      <w:r>
        <w:tab/>
        <w:t>22.</w:t>
      </w:r>
      <w:r>
        <w:tab/>
        <w:t>Marlon Chamberlain</w:t>
      </w:r>
    </w:p>
    <w:p w14:paraId="472F5395" w14:textId="6811CF78" w:rsidR="003B1516" w:rsidRDefault="00076543" w:rsidP="007D6DF9">
      <w:r>
        <w:tab/>
      </w:r>
      <w:r>
        <w:tab/>
        <w:t>a.</w:t>
      </w:r>
      <w:r>
        <w:tab/>
      </w:r>
      <w:r w:rsidR="003B1516">
        <w:t xml:space="preserve">Added that he is referring to advocacy work more along the lines of </w:t>
      </w:r>
      <w:r w:rsidR="00802672">
        <w:tab/>
      </w:r>
      <w:r w:rsidR="00802672">
        <w:tab/>
      </w:r>
      <w:r w:rsidR="00802672">
        <w:tab/>
      </w:r>
      <w:r w:rsidR="003B1516">
        <w:t>community organization and leadership development, and not lobbying</w:t>
      </w:r>
      <w:r w:rsidR="00802672">
        <w:t xml:space="preserve"> (</w:t>
      </w:r>
      <w:r w:rsidR="003B1516">
        <w:t xml:space="preserve">Blanca </w:t>
      </w:r>
      <w:r w:rsidR="00802672">
        <w:tab/>
      </w:r>
      <w:r w:rsidR="00802672">
        <w:tab/>
      </w:r>
      <w:r w:rsidR="00802672">
        <w:tab/>
      </w:r>
      <w:r w:rsidR="003B1516">
        <w:t>Dominguez</w:t>
      </w:r>
      <w:r w:rsidR="00802672">
        <w:t xml:space="preserve"> r</w:t>
      </w:r>
      <w:r w:rsidR="003B1516">
        <w:t xml:space="preserve">eiterated that further review of this issue would have to be conducted </w:t>
      </w:r>
      <w:r w:rsidR="00802672">
        <w:tab/>
      </w:r>
      <w:r w:rsidR="00802672">
        <w:tab/>
      </w:r>
      <w:r w:rsidR="003B1516">
        <w:t xml:space="preserve">to avoid </w:t>
      </w:r>
      <w:r w:rsidR="002402BF">
        <w:t>legal prohibitions</w:t>
      </w:r>
      <w:r w:rsidR="00802672">
        <w:t>)</w:t>
      </w:r>
      <w:r w:rsidR="003F4716">
        <w:t>.</w:t>
      </w:r>
    </w:p>
    <w:p w14:paraId="01FD51ED" w14:textId="3864DCE2" w:rsidR="003C28B0" w:rsidRPr="007A13AE" w:rsidRDefault="002402BF" w:rsidP="007D6DF9">
      <w:r>
        <w:tab/>
      </w:r>
      <w:r w:rsidR="003C28B0">
        <w:tab/>
      </w:r>
    </w:p>
    <w:p w14:paraId="2AFF2990" w14:textId="107AA3F2" w:rsidR="004C5FD5" w:rsidRDefault="004C5FD5" w:rsidP="007D6DF9">
      <w:r>
        <w:rPr>
          <w:b/>
          <w:bCs/>
        </w:rPr>
        <w:t>E.</w:t>
      </w:r>
      <w:r>
        <w:rPr>
          <w:b/>
          <w:bCs/>
        </w:rPr>
        <w:tab/>
        <w:t xml:space="preserve">New Business—Capacity-Building Grants—Eligibility Criteria </w:t>
      </w:r>
    </w:p>
    <w:p w14:paraId="4BF02639" w14:textId="09F10324" w:rsidR="00920C2F" w:rsidRDefault="00920C2F" w:rsidP="007D6DF9">
      <w:r>
        <w:tab/>
        <w:t>1.</w:t>
      </w:r>
      <w:r>
        <w:tab/>
        <w:t>Mitchell Troup</w:t>
      </w:r>
    </w:p>
    <w:p w14:paraId="7E12371E" w14:textId="77AAB3AF" w:rsidR="00920C2F" w:rsidRDefault="00920C2F" w:rsidP="007D6DF9">
      <w:r>
        <w:tab/>
      </w:r>
      <w:r>
        <w:tab/>
        <w:t>a.</w:t>
      </w:r>
      <w:r>
        <w:tab/>
        <w:t xml:space="preserve">Asked the workgroup if they wanted to place constraints on eligibility for </w:t>
      </w:r>
      <w:r w:rsidR="003F4716">
        <w:tab/>
      </w:r>
      <w:r w:rsidR="003F4716">
        <w:tab/>
      </w:r>
      <w:r w:rsidR="003F4716">
        <w:tab/>
      </w:r>
      <w:r>
        <w:t>capacity-building grants</w:t>
      </w:r>
      <w:r w:rsidR="00FE0A97">
        <w:t xml:space="preserve">, </w:t>
      </w:r>
      <w:r w:rsidR="0034393C">
        <w:t>i.e.</w:t>
      </w:r>
      <w:r w:rsidR="00FE0A97">
        <w:t xml:space="preserve">, only open to new </w:t>
      </w:r>
      <w:r w:rsidR="006434E4">
        <w:t>organizations</w:t>
      </w:r>
      <w:r w:rsidR="00FE0A97">
        <w:t xml:space="preserve">, only open to </w:t>
      </w:r>
      <w:r w:rsidR="006434E4">
        <w:t>tiers</w:t>
      </w:r>
      <w:r w:rsidR="00FE0A97">
        <w:t xml:space="preserve"> 1 </w:t>
      </w:r>
      <w:r w:rsidR="003F4716">
        <w:tab/>
      </w:r>
      <w:r w:rsidR="003F4716">
        <w:tab/>
      </w:r>
      <w:r w:rsidR="003F4716">
        <w:tab/>
      </w:r>
      <w:r w:rsidR="00FE0A97">
        <w:t xml:space="preserve">and 2, etc., </w:t>
      </w:r>
      <w:r>
        <w:t xml:space="preserve">or if they wanted to leave it </w:t>
      </w:r>
      <w:r w:rsidR="00AE7BCC">
        <w:t>open to anyone with a good capacity-</w:t>
      </w:r>
      <w:r w:rsidR="003F4716">
        <w:tab/>
      </w:r>
      <w:r w:rsidR="003F4716">
        <w:tab/>
      </w:r>
      <w:r w:rsidR="003F4716">
        <w:tab/>
      </w:r>
      <w:r w:rsidR="00AE7BCC">
        <w:t>building plan.</w:t>
      </w:r>
    </w:p>
    <w:p w14:paraId="2E4A6CF5" w14:textId="642DD05C" w:rsidR="00AE7BCC" w:rsidRDefault="00AE7BCC" w:rsidP="007D6DF9">
      <w:r>
        <w:tab/>
        <w:t>2.</w:t>
      </w:r>
      <w:r>
        <w:tab/>
        <w:t>Dagene Brown</w:t>
      </w:r>
    </w:p>
    <w:p w14:paraId="4C9F38E2" w14:textId="27F0FF7B" w:rsidR="00AE7BCC" w:rsidRDefault="00AE7BCC" w:rsidP="007D6DF9">
      <w:r>
        <w:tab/>
      </w:r>
      <w:r>
        <w:tab/>
        <w:t>a.</w:t>
      </w:r>
      <w:r>
        <w:tab/>
        <w:t xml:space="preserve">Noted that it would depend on the way “smaller organization” was defined; </w:t>
      </w:r>
      <w:r w:rsidR="003F4716">
        <w:tab/>
      </w:r>
      <w:r w:rsidR="003F4716">
        <w:tab/>
      </w:r>
      <w:r w:rsidR="00651345">
        <w:t>may also mean existing organizations since they may also need capacity-building</w:t>
      </w:r>
      <w:r w:rsidR="006434E4">
        <w:t>.</w:t>
      </w:r>
    </w:p>
    <w:p w14:paraId="4EEA75BB" w14:textId="38388175" w:rsidR="006434E4" w:rsidRDefault="006434E4" w:rsidP="007D6DF9">
      <w:r>
        <w:tab/>
        <w:t>3.</w:t>
      </w:r>
      <w:r>
        <w:tab/>
        <w:t>Mitchell Troup</w:t>
      </w:r>
    </w:p>
    <w:p w14:paraId="6ACB49FB" w14:textId="4E77290E" w:rsidR="006434E4" w:rsidRDefault="006434E4" w:rsidP="007D6DF9">
      <w:r>
        <w:tab/>
      </w:r>
      <w:r>
        <w:tab/>
        <w:t>a.</w:t>
      </w:r>
      <w:r>
        <w:tab/>
        <w:t xml:space="preserve">Asked group whether they would like to keep capacity-building grants open </w:t>
      </w:r>
      <w:r w:rsidR="003F4716">
        <w:tab/>
      </w:r>
      <w:r w:rsidR="003F4716">
        <w:tab/>
      </w:r>
      <w:r>
        <w:t>to organizations that fi</w:t>
      </w:r>
      <w:r w:rsidR="00A261FC">
        <w:t>t</w:t>
      </w:r>
      <w:r>
        <w:t xml:space="preserve"> criteria for Tiers 1 and 2</w:t>
      </w:r>
      <w:r w:rsidR="00DD6365">
        <w:t xml:space="preserve"> which essentially means </w:t>
      </w:r>
      <w:r w:rsidR="003F4716">
        <w:tab/>
      </w:r>
      <w:r w:rsidR="003F4716">
        <w:tab/>
      </w:r>
      <w:r w:rsidR="003F4716">
        <w:tab/>
      </w:r>
      <w:r w:rsidR="003F4716">
        <w:tab/>
      </w:r>
      <w:r w:rsidR="00DD6365">
        <w:t xml:space="preserve">organizations with less than </w:t>
      </w:r>
      <w:r w:rsidR="00AC2BF7">
        <w:t>five</w:t>
      </w:r>
      <w:r w:rsidR="00DD6365">
        <w:t xml:space="preserve"> years and less than $2 million</w:t>
      </w:r>
      <w:r w:rsidR="00A261FC">
        <w:t xml:space="preserve"> (Dagene Brown </w:t>
      </w:r>
      <w:r w:rsidR="00AC2BF7">
        <w:tab/>
      </w:r>
      <w:r w:rsidR="00AC2BF7">
        <w:tab/>
      </w:r>
      <w:r w:rsidR="00AC2BF7">
        <w:tab/>
      </w:r>
      <w:r w:rsidR="00A261FC">
        <w:t>agreed but would like the other members of the workgroup to provide feedback).</w:t>
      </w:r>
    </w:p>
    <w:p w14:paraId="5321BD29" w14:textId="1A288D41" w:rsidR="00DD6365" w:rsidRDefault="00DD6365" w:rsidP="007D6DF9">
      <w:r>
        <w:tab/>
        <w:t>4.</w:t>
      </w:r>
      <w:r>
        <w:tab/>
        <w:t>Sen. Celina Villanueva</w:t>
      </w:r>
    </w:p>
    <w:p w14:paraId="45912CD4" w14:textId="02BB9F1C" w:rsidR="00DD6365" w:rsidRDefault="00DD6365" w:rsidP="007D6DF9">
      <w:r>
        <w:tab/>
      </w:r>
      <w:r>
        <w:tab/>
        <w:t>a.</w:t>
      </w:r>
      <w:r>
        <w:tab/>
        <w:t>Noted the special c</w:t>
      </w:r>
      <w:r w:rsidR="0039517D">
        <w:t xml:space="preserve">ircumstances arising from the </w:t>
      </w:r>
      <w:proofErr w:type="spellStart"/>
      <w:r w:rsidR="0039517D">
        <w:t>COVID</w:t>
      </w:r>
      <w:proofErr w:type="spellEnd"/>
      <w:r w:rsidR="0039517D">
        <w:t xml:space="preserve"> pandemic may </w:t>
      </w:r>
      <w:r w:rsidR="003F4716">
        <w:tab/>
      </w:r>
      <w:r w:rsidR="003F4716">
        <w:tab/>
      </w:r>
      <w:r w:rsidR="003F4716">
        <w:tab/>
      </w:r>
      <w:r w:rsidR="0039517D">
        <w:t xml:space="preserve">have resulted in many mid-level organizations that received an </w:t>
      </w:r>
      <w:r w:rsidR="00D951F8">
        <w:t>additional money</w:t>
      </w:r>
      <w:r w:rsidR="0039517D">
        <w:t xml:space="preserve"> </w:t>
      </w:r>
      <w:r w:rsidR="003F4716">
        <w:tab/>
      </w:r>
      <w:r w:rsidR="003F4716">
        <w:tab/>
      </w:r>
      <w:r w:rsidR="003F4716">
        <w:tab/>
      </w:r>
      <w:r w:rsidR="0039517D">
        <w:t xml:space="preserve">that they were merely passing through to intended recipients rather than </w:t>
      </w:r>
      <w:r w:rsidR="00D951F8">
        <w:t xml:space="preserve">their </w:t>
      </w:r>
      <w:r w:rsidR="003F4716">
        <w:tab/>
      </w:r>
      <w:r w:rsidR="003F4716">
        <w:tab/>
      </w:r>
      <w:r w:rsidR="003F4716">
        <w:tab/>
      </w:r>
      <w:r w:rsidR="00D951F8">
        <w:t xml:space="preserve">operating budget.  Provided example of immigrant rights organizations that </w:t>
      </w:r>
      <w:r w:rsidR="003F4716">
        <w:tab/>
      </w:r>
      <w:r w:rsidR="003F4716">
        <w:tab/>
      </w:r>
      <w:r w:rsidR="003F4716">
        <w:tab/>
      </w:r>
      <w:r w:rsidR="00D951F8">
        <w:t xml:space="preserve">received monies that were immediately passed through to immigrants since they </w:t>
      </w:r>
      <w:r w:rsidR="003F4716">
        <w:tab/>
      </w:r>
      <w:r w:rsidR="003F4716">
        <w:tab/>
      </w:r>
      <w:r w:rsidR="003F4716">
        <w:tab/>
      </w:r>
      <w:r w:rsidR="00D951F8">
        <w:t xml:space="preserve">were not eligible for stimulus checks. </w:t>
      </w:r>
      <w:r w:rsidR="00FC302B">
        <w:t xml:space="preserve"> Stated that such organizations may be </w:t>
      </w:r>
      <w:r w:rsidR="003F4716">
        <w:tab/>
      </w:r>
      <w:r w:rsidR="003F4716">
        <w:tab/>
      </w:r>
      <w:r w:rsidR="003F4716">
        <w:tab/>
      </w:r>
      <w:r w:rsidR="00FC302B">
        <w:t xml:space="preserve">deemed ineligible for capacity-building grants due to the </w:t>
      </w:r>
      <w:r w:rsidR="003F4716">
        <w:t>pass-through</w:t>
      </w:r>
      <w:r w:rsidR="00FC302B">
        <w:t xml:space="preserve"> </w:t>
      </w:r>
      <w:r w:rsidR="0034393C">
        <w:t>funds,</w:t>
      </w:r>
      <w:r w:rsidR="00FC302B">
        <w:t xml:space="preserve"> but </w:t>
      </w:r>
      <w:r w:rsidR="003F4716">
        <w:tab/>
      </w:r>
      <w:r w:rsidR="003F4716">
        <w:tab/>
      </w:r>
      <w:r w:rsidR="003F4716">
        <w:tab/>
      </w:r>
      <w:r w:rsidR="00FC302B">
        <w:t xml:space="preserve">any other non-pandemic year would have qualified. </w:t>
      </w:r>
    </w:p>
    <w:p w14:paraId="3537A476" w14:textId="75379727" w:rsidR="006E1250" w:rsidRDefault="006E1250" w:rsidP="007D6DF9">
      <w:r>
        <w:tab/>
      </w:r>
      <w:r w:rsidR="00AC2BF7">
        <w:t>5</w:t>
      </w:r>
      <w:r>
        <w:t>.</w:t>
      </w:r>
      <w:r>
        <w:tab/>
        <w:t>Mitchell Troup</w:t>
      </w:r>
    </w:p>
    <w:p w14:paraId="7D5C916C" w14:textId="3B675749" w:rsidR="006E1250" w:rsidRDefault="006E1250" w:rsidP="007D6DF9">
      <w:r>
        <w:tab/>
      </w:r>
      <w:r>
        <w:tab/>
        <w:t>a.</w:t>
      </w:r>
      <w:r>
        <w:tab/>
        <w:t xml:space="preserve">Acknowledged the unique circumstances resulting from the pandemic.  </w:t>
      </w:r>
      <w:r w:rsidR="003F4716">
        <w:tab/>
      </w:r>
      <w:r w:rsidR="003F4716">
        <w:tab/>
      </w:r>
      <w:r w:rsidR="003F4716">
        <w:tab/>
      </w:r>
      <w:r>
        <w:t xml:space="preserve">Proposed including questions in the </w:t>
      </w:r>
      <w:r w:rsidR="00120303">
        <w:t xml:space="preserve">program narrative on </w:t>
      </w:r>
      <w:r w:rsidR="00E66F59">
        <w:t xml:space="preserve">any artificial inflation of </w:t>
      </w:r>
      <w:r w:rsidR="003F4716">
        <w:tab/>
      </w:r>
      <w:r w:rsidR="003F4716">
        <w:tab/>
      </w:r>
      <w:r w:rsidR="00E66F59">
        <w:t>funds</w:t>
      </w:r>
      <w:r w:rsidR="00120303">
        <w:t xml:space="preserve"> that would allow reviewers to distinguish the aspect discussed by Sen. Celina </w:t>
      </w:r>
      <w:r w:rsidR="003F4716">
        <w:tab/>
      </w:r>
      <w:r w:rsidR="003F4716">
        <w:tab/>
      </w:r>
      <w:r w:rsidR="00120303">
        <w:t>Villanueva.</w:t>
      </w:r>
    </w:p>
    <w:p w14:paraId="69186C5B" w14:textId="770A8D5D" w:rsidR="00E66F59" w:rsidRDefault="00E66F59" w:rsidP="007D6DF9">
      <w:r>
        <w:tab/>
      </w:r>
      <w:r w:rsidR="00AC2BF7">
        <w:t>6</w:t>
      </w:r>
      <w:r>
        <w:t>.</w:t>
      </w:r>
      <w:r>
        <w:tab/>
        <w:t>Sen. Celina Villanueva</w:t>
      </w:r>
    </w:p>
    <w:p w14:paraId="1E9ADEBA" w14:textId="5AB19195" w:rsidR="00E66F59" w:rsidRDefault="00E66F59" w:rsidP="007D6DF9">
      <w:r>
        <w:lastRenderedPageBreak/>
        <w:tab/>
      </w:r>
      <w:r>
        <w:tab/>
        <w:t>a.</w:t>
      </w:r>
      <w:r>
        <w:tab/>
      </w:r>
      <w:r w:rsidR="00C05246">
        <w:t xml:space="preserve">Stated she liked the idea of additional questions and felt that more </w:t>
      </w:r>
      <w:r w:rsidR="003F4716">
        <w:tab/>
      </w:r>
      <w:r w:rsidR="003F4716">
        <w:tab/>
      </w:r>
      <w:r w:rsidR="003F4716">
        <w:tab/>
      </w:r>
      <w:r w:rsidR="003F4716">
        <w:tab/>
      </w:r>
      <w:r w:rsidR="00C05246">
        <w:t xml:space="preserve">information allows </w:t>
      </w:r>
      <w:r w:rsidR="00CD6EAA">
        <w:t xml:space="preserve">for a </w:t>
      </w:r>
      <w:r w:rsidR="00C05246">
        <w:t xml:space="preserve">better understanding of the organizations but still had some </w:t>
      </w:r>
      <w:r w:rsidR="003F4716">
        <w:tab/>
      </w:r>
      <w:r w:rsidR="003F4716">
        <w:tab/>
      </w:r>
      <w:r w:rsidR="00C05246">
        <w:t xml:space="preserve">reservations over narrowing down access to grants. </w:t>
      </w:r>
      <w:r w:rsidR="008F3E7F">
        <w:t xml:space="preserve"> Expressed support for the idea </w:t>
      </w:r>
      <w:r w:rsidR="003F4716">
        <w:tab/>
      </w:r>
      <w:r w:rsidR="003F4716">
        <w:tab/>
      </w:r>
      <w:r w:rsidR="008F3E7F">
        <w:t xml:space="preserve">of encouraging smaller organizations that need capacity-building to apply </w:t>
      </w:r>
      <w:r w:rsidR="003F4716">
        <w:tab/>
      </w:r>
      <w:r w:rsidR="003F4716">
        <w:tab/>
      </w:r>
      <w:r w:rsidR="0034393C">
        <w:tab/>
      </w:r>
      <w:r w:rsidR="0034393C">
        <w:tab/>
      </w:r>
      <w:r w:rsidR="008F3E7F">
        <w:t xml:space="preserve">and would like a happy medium to </w:t>
      </w:r>
      <w:r w:rsidR="002C7F2C">
        <w:t xml:space="preserve">the addition of questions but also continued </w:t>
      </w:r>
      <w:r w:rsidR="003F4716">
        <w:tab/>
      </w:r>
      <w:r w:rsidR="003F4716">
        <w:tab/>
      </w:r>
      <w:r w:rsidR="003F4716">
        <w:tab/>
      </w:r>
      <w:r w:rsidR="002C7F2C">
        <w:t>encouragement of smaller organizations.</w:t>
      </w:r>
    </w:p>
    <w:p w14:paraId="696A0A11" w14:textId="684A3E7B" w:rsidR="002C7F2C" w:rsidRDefault="002C7F2C" w:rsidP="007D6DF9">
      <w:r>
        <w:tab/>
      </w:r>
      <w:r w:rsidR="00AC2BF7">
        <w:t>7</w:t>
      </w:r>
      <w:r>
        <w:t>.</w:t>
      </w:r>
      <w:r>
        <w:tab/>
        <w:t>Mitchell Troup</w:t>
      </w:r>
    </w:p>
    <w:p w14:paraId="71CBB593" w14:textId="73775335" w:rsidR="002C7F2C" w:rsidRDefault="002C7F2C" w:rsidP="007D6DF9">
      <w:r>
        <w:tab/>
      </w:r>
      <w:r>
        <w:tab/>
        <w:t>a.</w:t>
      </w:r>
      <w:r>
        <w:tab/>
        <w:t>Stated that concept</w:t>
      </w:r>
      <w:r w:rsidR="0038485F">
        <w:t xml:space="preserve"> of breaking out the funding similar to the manner in </w:t>
      </w:r>
      <w:r w:rsidR="003F4716">
        <w:tab/>
      </w:r>
      <w:r w:rsidR="003F4716">
        <w:tab/>
      </w:r>
      <w:r w:rsidR="003F4716">
        <w:tab/>
      </w:r>
      <w:r w:rsidR="0038485F">
        <w:t xml:space="preserve">which it is distributed amongst the tiers might be helpful to ensuring that smaller </w:t>
      </w:r>
      <w:r w:rsidR="003F4716">
        <w:tab/>
      </w:r>
      <w:r w:rsidR="003F4716">
        <w:tab/>
      </w:r>
      <w:r w:rsidR="003F4716">
        <w:tab/>
      </w:r>
      <w:r w:rsidR="0038485F">
        <w:t xml:space="preserve">organizations received majority of the funds, i.e., tier 3 would only get 25% and </w:t>
      </w:r>
      <w:r w:rsidR="003F4716">
        <w:tab/>
      </w:r>
      <w:r w:rsidR="003F4716">
        <w:tab/>
      </w:r>
      <w:r w:rsidR="003F4716">
        <w:tab/>
      </w:r>
      <w:r w:rsidR="0038485F">
        <w:t>tie</w:t>
      </w:r>
      <w:r w:rsidR="0078098C">
        <w:t>rs 1 and 2 would get 75% of the funds</w:t>
      </w:r>
    </w:p>
    <w:p w14:paraId="54426751" w14:textId="1346826B" w:rsidR="0078098C" w:rsidRDefault="0078098C" w:rsidP="007D6DF9">
      <w:r>
        <w:tab/>
      </w:r>
      <w:r w:rsidR="00AC2BF7">
        <w:t>8</w:t>
      </w:r>
      <w:r>
        <w:t>.</w:t>
      </w:r>
      <w:r>
        <w:tab/>
        <w:t>Sen. Celina Villanueva</w:t>
      </w:r>
    </w:p>
    <w:p w14:paraId="6BC0B986" w14:textId="111655F2" w:rsidR="0078098C" w:rsidRDefault="0078098C" w:rsidP="007D6DF9">
      <w:r>
        <w:tab/>
      </w:r>
      <w:r>
        <w:tab/>
        <w:t>a.</w:t>
      </w:r>
      <w:r>
        <w:tab/>
        <w:t xml:space="preserve">Stated that she would be comfortable with the distribution of funds along </w:t>
      </w:r>
      <w:r w:rsidR="003F4716">
        <w:tab/>
      </w:r>
      <w:r w:rsidR="003F4716">
        <w:tab/>
      </w:r>
      <w:r w:rsidR="003F4716">
        <w:tab/>
      </w:r>
      <w:r>
        <w:t>with the addition of questions</w:t>
      </w:r>
      <w:r w:rsidR="00A514D7">
        <w:t xml:space="preserve"> addressing the inflated budgets caused by the </w:t>
      </w:r>
      <w:r w:rsidR="003F4716">
        <w:tab/>
      </w:r>
      <w:r w:rsidR="003F4716">
        <w:tab/>
      </w:r>
      <w:r w:rsidR="003F4716">
        <w:tab/>
      </w:r>
      <w:r w:rsidR="00A514D7">
        <w:t xml:space="preserve">pandemic </w:t>
      </w:r>
      <w:r w:rsidR="003F4716">
        <w:t>because of</w:t>
      </w:r>
      <w:r w:rsidR="00A514D7">
        <w:t xml:space="preserve"> pass</w:t>
      </w:r>
      <w:r w:rsidR="00DD760F">
        <w:t>-</w:t>
      </w:r>
      <w:r w:rsidR="00A514D7">
        <w:t xml:space="preserve">through money from CARES and </w:t>
      </w:r>
      <w:proofErr w:type="spellStart"/>
      <w:r w:rsidR="00A514D7">
        <w:t>ARPA</w:t>
      </w:r>
      <w:proofErr w:type="spellEnd"/>
      <w:r w:rsidR="00A514D7">
        <w:t xml:space="preserve"> funds. </w:t>
      </w:r>
    </w:p>
    <w:p w14:paraId="188CC32D" w14:textId="65FF660F" w:rsidR="00A514D7" w:rsidRDefault="00A514D7" w:rsidP="007D6DF9">
      <w:r>
        <w:tab/>
      </w:r>
      <w:r w:rsidR="00AC2BF7">
        <w:t>9</w:t>
      </w:r>
      <w:r>
        <w:t>.</w:t>
      </w:r>
      <w:r>
        <w:tab/>
        <w:t>Mitchell Troup</w:t>
      </w:r>
    </w:p>
    <w:p w14:paraId="3826EA38" w14:textId="63D71B19" w:rsidR="00A514D7" w:rsidRDefault="00A514D7" w:rsidP="007D6DF9">
      <w:r>
        <w:tab/>
      </w:r>
      <w:r>
        <w:tab/>
        <w:t>a.</w:t>
      </w:r>
      <w:r>
        <w:tab/>
        <w:t>Indicated t</w:t>
      </w:r>
      <w:r w:rsidR="00834AC7">
        <w:t xml:space="preserve">hat this concept of asking for additional information on an </w:t>
      </w:r>
      <w:r w:rsidR="003F4716">
        <w:tab/>
      </w:r>
      <w:r w:rsidR="003F4716">
        <w:tab/>
      </w:r>
      <w:r w:rsidR="003F4716">
        <w:tab/>
      </w:r>
      <w:r w:rsidR="00834AC7">
        <w:t xml:space="preserve">organizations budget in relation to the pandemic would need further review before </w:t>
      </w:r>
      <w:r w:rsidR="003F4716">
        <w:tab/>
      </w:r>
      <w:r w:rsidR="003F4716">
        <w:tab/>
      </w:r>
      <w:r w:rsidR="00834AC7">
        <w:t xml:space="preserve">incorporating into </w:t>
      </w:r>
      <w:proofErr w:type="spellStart"/>
      <w:r w:rsidR="00834AC7">
        <w:t>NOFO</w:t>
      </w:r>
      <w:proofErr w:type="spellEnd"/>
      <w:r w:rsidR="009C095A">
        <w:t>.</w:t>
      </w:r>
    </w:p>
    <w:p w14:paraId="6680BF49" w14:textId="677614C6" w:rsidR="009C095A" w:rsidRDefault="009C095A" w:rsidP="007D6DF9"/>
    <w:p w14:paraId="3807ECFC" w14:textId="2915F7AA" w:rsidR="001B752D" w:rsidRDefault="001B752D" w:rsidP="007D6DF9">
      <w:pPr>
        <w:rPr>
          <w:b/>
          <w:bCs/>
        </w:rPr>
      </w:pPr>
      <w:r w:rsidRPr="001B752D">
        <w:rPr>
          <w:b/>
          <w:bCs/>
        </w:rPr>
        <w:t>F.</w:t>
      </w:r>
      <w:r w:rsidRPr="001B752D">
        <w:rPr>
          <w:b/>
          <w:bCs/>
        </w:rPr>
        <w:tab/>
      </w:r>
      <w:r>
        <w:rPr>
          <w:b/>
          <w:bCs/>
        </w:rPr>
        <w:t>Member Updates</w:t>
      </w:r>
    </w:p>
    <w:p w14:paraId="4ACB00CF" w14:textId="10501B64" w:rsidR="00367C77" w:rsidRDefault="00367C77" w:rsidP="007D6DF9">
      <w:r>
        <w:rPr>
          <w:b/>
          <w:bCs/>
        </w:rPr>
        <w:tab/>
      </w:r>
      <w:r>
        <w:t>1.</w:t>
      </w:r>
      <w:r>
        <w:tab/>
        <w:t>Mitchell Troup</w:t>
      </w:r>
    </w:p>
    <w:p w14:paraId="6C37853F" w14:textId="5A762B1C" w:rsidR="00367C77" w:rsidRDefault="00367C77" w:rsidP="007D6DF9">
      <w:r>
        <w:tab/>
      </w:r>
      <w:r>
        <w:tab/>
        <w:t>a.</w:t>
      </w:r>
      <w:r>
        <w:tab/>
        <w:t xml:space="preserve">Reminded workgroup of the importance to meet quorum of </w:t>
      </w:r>
      <w:r w:rsidR="00DD760F">
        <w:t>three</w:t>
      </w:r>
      <w:r>
        <w:t xml:space="preserve"> given </w:t>
      </w:r>
      <w:r w:rsidR="00DD760F">
        <w:tab/>
      </w:r>
      <w:r w:rsidR="00DD760F">
        <w:tab/>
      </w:r>
      <w:r w:rsidR="00DD760F">
        <w:tab/>
      </w:r>
      <w:r>
        <w:t xml:space="preserve">small size of the group and that member updates was opportunity to provide updates </w:t>
      </w:r>
      <w:r w:rsidR="00DD760F">
        <w:tab/>
      </w:r>
      <w:r w:rsidR="00DD760F">
        <w:tab/>
      </w:r>
      <w:r>
        <w:t>on any scheduling conflicts.</w:t>
      </w:r>
    </w:p>
    <w:p w14:paraId="0DB6DF32" w14:textId="60DBA9A3" w:rsidR="00367C77" w:rsidRDefault="00367C77" w:rsidP="007D6DF9">
      <w:r>
        <w:tab/>
      </w:r>
      <w:r>
        <w:tab/>
        <w:t>b.</w:t>
      </w:r>
      <w:r>
        <w:tab/>
        <w:t xml:space="preserve">Marlon Chamberlain indicated at 10:52 that he would have to leave the </w:t>
      </w:r>
      <w:r w:rsidR="003F4716">
        <w:tab/>
      </w:r>
      <w:r w:rsidR="003F4716">
        <w:tab/>
      </w:r>
      <w:r w:rsidR="003F4716">
        <w:tab/>
      </w:r>
      <w:r>
        <w:t xml:space="preserve">meeting at that time as he was required to attend another commitment.  It was noted </w:t>
      </w:r>
      <w:r w:rsidR="003F4716">
        <w:tab/>
      </w:r>
      <w:r w:rsidR="003F4716">
        <w:tab/>
      </w:r>
      <w:r>
        <w:t xml:space="preserve">that there would be no vote at this meeting and that adjournment </w:t>
      </w:r>
      <w:r w:rsidR="00E3264A">
        <w:t xml:space="preserve">could occur with </w:t>
      </w:r>
      <w:r w:rsidR="003F4716">
        <w:tab/>
      </w:r>
      <w:r w:rsidR="003F4716">
        <w:tab/>
      </w:r>
      <w:r w:rsidR="00E3264A">
        <w:t xml:space="preserve">less than quorum present.  Marlon Chamberlain left the meeting at </w:t>
      </w:r>
      <w:proofErr w:type="spellStart"/>
      <w:r w:rsidR="00E3264A">
        <w:t>10:52AM</w:t>
      </w:r>
      <w:proofErr w:type="spellEnd"/>
      <w:r w:rsidR="00E3264A">
        <w:t xml:space="preserve">.  </w:t>
      </w:r>
    </w:p>
    <w:p w14:paraId="35A03B02" w14:textId="0B71871C" w:rsidR="00E3264A" w:rsidRDefault="00E3264A" w:rsidP="007D6DF9">
      <w:r>
        <w:tab/>
      </w:r>
      <w:r>
        <w:tab/>
        <w:t>c.</w:t>
      </w:r>
      <w:r>
        <w:tab/>
        <w:t>No additional member updates provided.</w:t>
      </w:r>
    </w:p>
    <w:p w14:paraId="1D59015C" w14:textId="7A95E522" w:rsidR="00E3264A" w:rsidRDefault="00E3264A" w:rsidP="007D6DF9"/>
    <w:p w14:paraId="63844AD3" w14:textId="58CB49A0" w:rsidR="00E3264A" w:rsidRPr="00E3264A" w:rsidRDefault="00E3264A" w:rsidP="007D6DF9">
      <w:pPr>
        <w:rPr>
          <w:b/>
          <w:bCs/>
        </w:rPr>
      </w:pPr>
      <w:r w:rsidRPr="00E3264A">
        <w:rPr>
          <w:b/>
          <w:bCs/>
        </w:rPr>
        <w:t>G.</w:t>
      </w:r>
      <w:r w:rsidRPr="00E3264A">
        <w:rPr>
          <w:b/>
          <w:bCs/>
        </w:rPr>
        <w:tab/>
        <w:t>Public Comments</w:t>
      </w:r>
    </w:p>
    <w:p w14:paraId="09D468B4" w14:textId="5C023387" w:rsidR="00E3264A" w:rsidRDefault="00E3264A" w:rsidP="007D6DF9">
      <w:r>
        <w:tab/>
        <w:t>1</w:t>
      </w:r>
      <w:r w:rsidR="00401AB2">
        <w:t>.</w:t>
      </w:r>
      <w:r w:rsidR="00401AB2">
        <w:tab/>
      </w:r>
      <w:r>
        <w:t>S.L. Owens</w:t>
      </w:r>
      <w:r w:rsidR="00401AB2">
        <w:t xml:space="preserve">, a current </w:t>
      </w:r>
      <w:proofErr w:type="spellStart"/>
      <w:r w:rsidR="00401AB2">
        <w:t>R3</w:t>
      </w:r>
      <w:proofErr w:type="spellEnd"/>
      <w:r w:rsidR="00401AB2">
        <w:t xml:space="preserve"> grantee spoke at the meeting.  Was informed by Mitchell </w:t>
      </w:r>
      <w:r w:rsidR="003F4716">
        <w:tab/>
      </w:r>
      <w:r w:rsidR="003F4716">
        <w:tab/>
      </w:r>
      <w:r w:rsidR="00401AB2">
        <w:t xml:space="preserve">Troup that she had approximately three minutes to speak.  Ms. Owens’ comments </w:t>
      </w:r>
      <w:r w:rsidR="003F4716">
        <w:tab/>
      </w:r>
      <w:r w:rsidR="003F4716">
        <w:tab/>
      </w:r>
      <w:r w:rsidR="003F4716">
        <w:tab/>
      </w:r>
      <w:r w:rsidR="00401AB2">
        <w:t>were as follows:</w:t>
      </w:r>
    </w:p>
    <w:p w14:paraId="64E5DDBC" w14:textId="7895289F" w:rsidR="00401AB2" w:rsidRDefault="00401AB2" w:rsidP="007D6DF9">
      <w:r>
        <w:tab/>
      </w:r>
      <w:r>
        <w:tab/>
        <w:t>a.</w:t>
      </w:r>
      <w:r>
        <w:tab/>
        <w:t xml:space="preserve">She expressed </w:t>
      </w:r>
      <w:r w:rsidR="00FA2CB2">
        <w:t xml:space="preserve">appreciation for the concept of capacity-building grants.  </w:t>
      </w:r>
      <w:r w:rsidR="003F4716">
        <w:tab/>
      </w:r>
      <w:r w:rsidR="003F4716">
        <w:tab/>
      </w:r>
      <w:r w:rsidR="003F4716">
        <w:tab/>
      </w:r>
      <w:r w:rsidR="00FA2CB2">
        <w:t xml:space="preserve">Stated that her organization has been working with an established organization and </w:t>
      </w:r>
      <w:r w:rsidR="003F4716">
        <w:tab/>
      </w:r>
      <w:r w:rsidR="003F4716">
        <w:tab/>
      </w:r>
      <w:r w:rsidR="00FA2CB2">
        <w:t>it has been beneficial</w:t>
      </w:r>
      <w:r w:rsidR="00725B18">
        <w:t xml:space="preserve"> and believes others can </w:t>
      </w:r>
      <w:r w:rsidR="00A44AD4">
        <w:t xml:space="preserve">also </w:t>
      </w:r>
      <w:r w:rsidR="00725B18">
        <w:t>benefi</w:t>
      </w:r>
      <w:r w:rsidR="00A44AD4">
        <w:t>t</w:t>
      </w:r>
      <w:r w:rsidR="00725B18">
        <w:t>.</w:t>
      </w:r>
    </w:p>
    <w:p w14:paraId="2BADC447" w14:textId="38DB20D3" w:rsidR="00725B18" w:rsidRDefault="00725B18" w:rsidP="007D6DF9">
      <w:r>
        <w:tab/>
      </w:r>
      <w:r>
        <w:tab/>
        <w:t>b.</w:t>
      </w:r>
      <w:r>
        <w:tab/>
      </w:r>
      <w:r w:rsidR="00B015F3">
        <w:t xml:space="preserve">Stated that advances on working capital pose difficulties to grantees as </w:t>
      </w:r>
      <w:r w:rsidR="003F4716">
        <w:tab/>
      </w:r>
      <w:r w:rsidR="003F4716">
        <w:tab/>
      </w:r>
      <w:r w:rsidR="003F4716">
        <w:tab/>
      </w:r>
      <w:r w:rsidR="00B015F3">
        <w:t>many cannot begin work without those fund</w:t>
      </w:r>
      <w:r w:rsidR="00830E81">
        <w:t xml:space="preserve">s and believes anything that can </w:t>
      </w:r>
      <w:r w:rsidR="003F4716">
        <w:tab/>
      </w:r>
      <w:r w:rsidR="003F4716">
        <w:tab/>
      </w:r>
      <w:r w:rsidR="003F4716">
        <w:tab/>
      </w:r>
      <w:r w:rsidR="00830E81">
        <w:t xml:space="preserve">facilitate that process should be considered.  Also stated that advance working </w:t>
      </w:r>
      <w:r w:rsidR="003F4716">
        <w:tab/>
      </w:r>
      <w:r w:rsidR="003F4716">
        <w:tab/>
      </w:r>
      <w:r w:rsidR="003F4716">
        <w:tab/>
      </w:r>
      <w:r w:rsidR="00830E81">
        <w:t>capital funds should cover more than a 2</w:t>
      </w:r>
      <w:r w:rsidR="00B04389">
        <w:t>-month period give</w:t>
      </w:r>
      <w:r w:rsidR="00B45233">
        <w:t xml:space="preserve">n the impact a shortage </w:t>
      </w:r>
      <w:r w:rsidR="003F4716">
        <w:tab/>
      </w:r>
      <w:r w:rsidR="003F4716">
        <w:tab/>
      </w:r>
      <w:r w:rsidR="00B45233">
        <w:t xml:space="preserve">of funds or delay in funding </w:t>
      </w:r>
      <w:r w:rsidR="00451F17">
        <w:t xml:space="preserve">on smaller organizations, i.e., furloughs, shut down in </w:t>
      </w:r>
      <w:r w:rsidR="003F4716">
        <w:tab/>
      </w:r>
      <w:r w:rsidR="003F4716">
        <w:tab/>
      </w:r>
      <w:r w:rsidR="00451F17">
        <w:t>mid-program, etc.</w:t>
      </w:r>
    </w:p>
    <w:p w14:paraId="5CB91039" w14:textId="40F05C5B" w:rsidR="00451F17" w:rsidRDefault="00451F17" w:rsidP="007D6DF9">
      <w:r>
        <w:tab/>
      </w:r>
      <w:r>
        <w:tab/>
        <w:t>c.</w:t>
      </w:r>
      <w:r>
        <w:tab/>
        <w:t xml:space="preserve">Stated that performance period in capacity-building grants can be for longer </w:t>
      </w:r>
      <w:r w:rsidR="003F4716">
        <w:tab/>
      </w:r>
      <w:r w:rsidR="003F4716">
        <w:tab/>
      </w:r>
      <w:r>
        <w:t>periods for smaller organizations, especially in tier 1</w:t>
      </w:r>
      <w:r w:rsidR="00936EDC">
        <w:t xml:space="preserve">—maybe 9, 12 or 24 months.  </w:t>
      </w:r>
      <w:r w:rsidR="003F4716">
        <w:lastRenderedPageBreak/>
        <w:tab/>
      </w:r>
      <w:r w:rsidR="003F4716">
        <w:tab/>
      </w:r>
      <w:r w:rsidR="00936EDC">
        <w:t xml:space="preserve">Smaller organizations, particularly those in tier 1 have to build out from scratch </w:t>
      </w:r>
      <w:r w:rsidR="00A56465">
        <w:t xml:space="preserve">if </w:t>
      </w:r>
      <w:r w:rsidR="003F4716">
        <w:tab/>
      </w:r>
      <w:r w:rsidR="003F4716">
        <w:tab/>
      </w:r>
      <w:r w:rsidR="003F4716">
        <w:tab/>
      </w:r>
      <w:r w:rsidR="00A44AD4">
        <w:t>they</w:t>
      </w:r>
      <w:r w:rsidR="00A56465">
        <w:t xml:space="preserve"> do not have an organization yet</w:t>
      </w:r>
      <w:r w:rsidR="00497797">
        <w:t xml:space="preserve"> or a program; require a lot of time to build out </w:t>
      </w:r>
      <w:r w:rsidR="003F4716">
        <w:tab/>
      </w:r>
      <w:r w:rsidR="003F4716">
        <w:tab/>
      </w:r>
      <w:r w:rsidR="00497797">
        <w:t xml:space="preserve">the model, prove up the model, and things of that nature. </w:t>
      </w:r>
    </w:p>
    <w:p w14:paraId="5263A241" w14:textId="62533A30" w:rsidR="00DB41F7" w:rsidRDefault="00DB41F7" w:rsidP="007D6DF9">
      <w:r>
        <w:tab/>
      </w:r>
      <w:r>
        <w:tab/>
        <w:t>d.</w:t>
      </w:r>
      <w:r>
        <w:tab/>
        <w:t>No additional public comments.</w:t>
      </w:r>
    </w:p>
    <w:p w14:paraId="1C287C49" w14:textId="5834CD4B" w:rsidR="00497797" w:rsidRDefault="00497797" w:rsidP="007D6DF9"/>
    <w:p w14:paraId="7CB4943E" w14:textId="23316047" w:rsidR="00497797" w:rsidRDefault="00497797" w:rsidP="007D6DF9">
      <w:r w:rsidRPr="00DB41F7">
        <w:rPr>
          <w:b/>
          <w:bCs/>
        </w:rPr>
        <w:t>H.</w:t>
      </w:r>
      <w:r w:rsidRPr="00DB41F7">
        <w:rPr>
          <w:b/>
          <w:bCs/>
        </w:rPr>
        <w:tab/>
      </w:r>
      <w:r w:rsidR="00DB41F7" w:rsidRPr="00DB41F7">
        <w:rPr>
          <w:b/>
          <w:bCs/>
        </w:rPr>
        <w:t>Adjournment</w:t>
      </w:r>
    </w:p>
    <w:p w14:paraId="07937105" w14:textId="5CC101E6" w:rsidR="00111F79" w:rsidRDefault="00111F79" w:rsidP="00377E41">
      <w:pPr>
        <w:pStyle w:val="ListParagraph"/>
        <w:numPr>
          <w:ilvl w:val="0"/>
          <w:numId w:val="6"/>
        </w:numPr>
      </w:pPr>
      <w:r>
        <w:t>Upcoming meetings will be held on 9/29</w:t>
      </w:r>
      <w:r w:rsidR="000D2637">
        <w:t xml:space="preserve"> </w:t>
      </w:r>
      <w:r w:rsidR="008601EA">
        <w:t xml:space="preserve">from </w:t>
      </w:r>
      <w:proofErr w:type="spellStart"/>
      <w:r w:rsidR="008601EA">
        <w:t>12:00PM</w:t>
      </w:r>
      <w:proofErr w:type="spellEnd"/>
      <w:r w:rsidR="008601EA">
        <w:t xml:space="preserve"> to </w:t>
      </w:r>
      <w:proofErr w:type="spellStart"/>
      <w:r w:rsidR="008601EA">
        <w:t>1:30PM</w:t>
      </w:r>
      <w:proofErr w:type="spellEnd"/>
      <w:r w:rsidR="008601EA">
        <w:t>, 10/1</w:t>
      </w:r>
      <w:r w:rsidR="000D2637">
        <w:t xml:space="preserve"> </w:t>
      </w:r>
      <w:r w:rsidR="008601EA">
        <w:t xml:space="preserve">at </w:t>
      </w:r>
      <w:proofErr w:type="spellStart"/>
      <w:r w:rsidR="008601EA">
        <w:t>9:30AM</w:t>
      </w:r>
      <w:proofErr w:type="spellEnd"/>
      <w:r w:rsidR="008601EA">
        <w:t xml:space="preserve"> and 10/6</w:t>
      </w:r>
      <w:r w:rsidR="000D2637">
        <w:t xml:space="preserve"> from </w:t>
      </w:r>
      <w:proofErr w:type="spellStart"/>
      <w:r w:rsidR="000D2637">
        <w:t>12:00PM</w:t>
      </w:r>
      <w:proofErr w:type="spellEnd"/>
      <w:r w:rsidR="000D2637">
        <w:t xml:space="preserve"> to </w:t>
      </w:r>
      <w:proofErr w:type="spellStart"/>
      <w:r w:rsidR="000D2637">
        <w:t>1:30PM</w:t>
      </w:r>
      <w:proofErr w:type="spellEnd"/>
      <w:r w:rsidR="000D2637">
        <w:t>.</w:t>
      </w:r>
      <w:r w:rsidR="008601EA">
        <w:t xml:space="preserve"> </w:t>
      </w:r>
    </w:p>
    <w:p w14:paraId="3A914810" w14:textId="26077800" w:rsidR="00377E41" w:rsidRDefault="00377E41" w:rsidP="00377E41">
      <w:pPr>
        <w:pStyle w:val="ListParagraph"/>
        <w:numPr>
          <w:ilvl w:val="0"/>
          <w:numId w:val="6"/>
        </w:numPr>
      </w:pPr>
      <w:r>
        <w:t>Moved by Sen. Celina Villanueva</w:t>
      </w:r>
      <w:r w:rsidR="00474BDD">
        <w:t xml:space="preserve"> at </w:t>
      </w:r>
      <w:proofErr w:type="spellStart"/>
      <w:r w:rsidR="00474BDD">
        <w:t>10:57AM</w:t>
      </w:r>
      <w:proofErr w:type="spellEnd"/>
    </w:p>
    <w:p w14:paraId="728656CA" w14:textId="55CD6081" w:rsidR="00377E41" w:rsidRDefault="00377E41" w:rsidP="00377E41">
      <w:pPr>
        <w:pStyle w:val="ListParagraph"/>
        <w:numPr>
          <w:ilvl w:val="0"/>
          <w:numId w:val="6"/>
        </w:numPr>
      </w:pPr>
      <w:r>
        <w:t xml:space="preserve">Seconded by </w:t>
      </w:r>
      <w:r w:rsidR="005B6571">
        <w:t>Dagene Brown</w:t>
      </w:r>
    </w:p>
    <w:p w14:paraId="26BC8071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All in favor</w:t>
      </w:r>
    </w:p>
    <w:p w14:paraId="289828A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oppositions</w:t>
      </w:r>
    </w:p>
    <w:p w14:paraId="705D1C1C" w14:textId="77777777" w:rsidR="00377E41" w:rsidRDefault="00377E41" w:rsidP="00377E41">
      <w:pPr>
        <w:pStyle w:val="ListParagraph"/>
        <w:numPr>
          <w:ilvl w:val="0"/>
          <w:numId w:val="6"/>
        </w:numPr>
      </w:pPr>
      <w:r>
        <w:t>No abstentions</w:t>
      </w:r>
    </w:p>
    <w:p w14:paraId="38473E3D" w14:textId="3F0C3EE8" w:rsidR="00DB41F7" w:rsidRPr="00DB41F7" w:rsidRDefault="00DB41F7" w:rsidP="007D6DF9"/>
    <w:sectPr w:rsidR="00DB41F7" w:rsidRPr="00DB41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DA214" w14:textId="77777777" w:rsidR="00CD4A84" w:rsidRDefault="00CD4A84" w:rsidP="00405A57">
      <w:r>
        <w:separator/>
      </w:r>
    </w:p>
  </w:endnote>
  <w:endnote w:type="continuationSeparator" w:id="0">
    <w:p w14:paraId="5766F95C" w14:textId="77777777" w:rsidR="00CD4A84" w:rsidRDefault="00CD4A84" w:rsidP="0040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09563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1F4155" w14:textId="18A9F4C6" w:rsidR="005B6571" w:rsidRDefault="005B657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E99AFF" w14:textId="77777777" w:rsidR="005B6571" w:rsidRDefault="005B6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704F8" w14:textId="77777777" w:rsidR="00CD4A84" w:rsidRDefault="00CD4A84" w:rsidP="00405A57">
      <w:r>
        <w:separator/>
      </w:r>
    </w:p>
  </w:footnote>
  <w:footnote w:type="continuationSeparator" w:id="0">
    <w:p w14:paraId="2D482C6E" w14:textId="77777777" w:rsidR="00CD4A84" w:rsidRDefault="00CD4A84" w:rsidP="0040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223"/>
    <w:multiLevelType w:val="hybridMultilevel"/>
    <w:tmpl w:val="3F92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BDB"/>
    <w:multiLevelType w:val="hybridMultilevel"/>
    <w:tmpl w:val="8F26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46B"/>
    <w:multiLevelType w:val="hybridMultilevel"/>
    <w:tmpl w:val="C9AAFFC6"/>
    <w:lvl w:ilvl="0" w:tplc="09F672C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55653"/>
    <w:multiLevelType w:val="hybridMultilevel"/>
    <w:tmpl w:val="12B0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B374A6"/>
    <w:multiLevelType w:val="hybridMultilevel"/>
    <w:tmpl w:val="B556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7298"/>
    <w:multiLevelType w:val="hybridMultilevel"/>
    <w:tmpl w:val="1844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tDQ1MjcwMLU0MDJQ0lEKTi0uzszPAykwrwUAUnOYLiwAAAA="/>
  </w:docVars>
  <w:rsids>
    <w:rsidRoot w:val="009F2344"/>
    <w:rsid w:val="00032F55"/>
    <w:rsid w:val="0003670E"/>
    <w:rsid w:val="00040CE2"/>
    <w:rsid w:val="00065A1F"/>
    <w:rsid w:val="00076543"/>
    <w:rsid w:val="0008771F"/>
    <w:rsid w:val="000967F2"/>
    <w:rsid w:val="000D0989"/>
    <w:rsid w:val="000D10D6"/>
    <w:rsid w:val="000D2637"/>
    <w:rsid w:val="000D6CBE"/>
    <w:rsid w:val="000E0218"/>
    <w:rsid w:val="000E3449"/>
    <w:rsid w:val="000E6E7A"/>
    <w:rsid w:val="00102DAE"/>
    <w:rsid w:val="00111F79"/>
    <w:rsid w:val="00120303"/>
    <w:rsid w:val="00124490"/>
    <w:rsid w:val="00124515"/>
    <w:rsid w:val="00133BC5"/>
    <w:rsid w:val="00136918"/>
    <w:rsid w:val="00140D27"/>
    <w:rsid w:val="00155763"/>
    <w:rsid w:val="0017488F"/>
    <w:rsid w:val="00185E4A"/>
    <w:rsid w:val="001978D0"/>
    <w:rsid w:val="001A1D1B"/>
    <w:rsid w:val="001A54A1"/>
    <w:rsid w:val="001B16D4"/>
    <w:rsid w:val="001B4D0B"/>
    <w:rsid w:val="001B752D"/>
    <w:rsid w:val="001F13CF"/>
    <w:rsid w:val="001F335C"/>
    <w:rsid w:val="001F63A0"/>
    <w:rsid w:val="002045EC"/>
    <w:rsid w:val="00230E5D"/>
    <w:rsid w:val="0023354A"/>
    <w:rsid w:val="00235BA3"/>
    <w:rsid w:val="002402BF"/>
    <w:rsid w:val="002506E2"/>
    <w:rsid w:val="002529FE"/>
    <w:rsid w:val="00261019"/>
    <w:rsid w:val="002902AC"/>
    <w:rsid w:val="00292EDB"/>
    <w:rsid w:val="0029606B"/>
    <w:rsid w:val="002A3950"/>
    <w:rsid w:val="002B7E9D"/>
    <w:rsid w:val="002C7F2C"/>
    <w:rsid w:val="002E11BC"/>
    <w:rsid w:val="00301EE6"/>
    <w:rsid w:val="00317801"/>
    <w:rsid w:val="003262B4"/>
    <w:rsid w:val="0034393C"/>
    <w:rsid w:val="00356FCD"/>
    <w:rsid w:val="00357C30"/>
    <w:rsid w:val="00360357"/>
    <w:rsid w:val="00367C77"/>
    <w:rsid w:val="00376A33"/>
    <w:rsid w:val="00377E41"/>
    <w:rsid w:val="0038485F"/>
    <w:rsid w:val="00391D90"/>
    <w:rsid w:val="00392E21"/>
    <w:rsid w:val="0039517D"/>
    <w:rsid w:val="003B07AD"/>
    <w:rsid w:val="003B1516"/>
    <w:rsid w:val="003C28B0"/>
    <w:rsid w:val="003C2DA2"/>
    <w:rsid w:val="003E7470"/>
    <w:rsid w:val="003F4716"/>
    <w:rsid w:val="00401AB2"/>
    <w:rsid w:val="00405A57"/>
    <w:rsid w:val="00405AA5"/>
    <w:rsid w:val="0042098F"/>
    <w:rsid w:val="00424EAF"/>
    <w:rsid w:val="00451F17"/>
    <w:rsid w:val="00466890"/>
    <w:rsid w:val="004743AA"/>
    <w:rsid w:val="00474BDD"/>
    <w:rsid w:val="00485CCC"/>
    <w:rsid w:val="00485CE5"/>
    <w:rsid w:val="00497797"/>
    <w:rsid w:val="004A3C35"/>
    <w:rsid w:val="004C5FD5"/>
    <w:rsid w:val="004E217B"/>
    <w:rsid w:val="004E5492"/>
    <w:rsid w:val="00504E5D"/>
    <w:rsid w:val="00505D95"/>
    <w:rsid w:val="005325B8"/>
    <w:rsid w:val="00536930"/>
    <w:rsid w:val="0055651A"/>
    <w:rsid w:val="0059082A"/>
    <w:rsid w:val="00593371"/>
    <w:rsid w:val="005B6571"/>
    <w:rsid w:val="00622E87"/>
    <w:rsid w:val="006245C6"/>
    <w:rsid w:val="0063252A"/>
    <w:rsid w:val="006434E4"/>
    <w:rsid w:val="00651345"/>
    <w:rsid w:val="0067040F"/>
    <w:rsid w:val="0067609A"/>
    <w:rsid w:val="006B503F"/>
    <w:rsid w:val="006E1250"/>
    <w:rsid w:val="006F1C51"/>
    <w:rsid w:val="006F654E"/>
    <w:rsid w:val="00704AF2"/>
    <w:rsid w:val="00722812"/>
    <w:rsid w:val="00725B18"/>
    <w:rsid w:val="00734043"/>
    <w:rsid w:val="0077339A"/>
    <w:rsid w:val="0078098C"/>
    <w:rsid w:val="007A13AE"/>
    <w:rsid w:val="007A67FD"/>
    <w:rsid w:val="007C4ACF"/>
    <w:rsid w:val="007D0092"/>
    <w:rsid w:val="007D6DF9"/>
    <w:rsid w:val="007D6E2B"/>
    <w:rsid w:val="007E59B2"/>
    <w:rsid w:val="00802672"/>
    <w:rsid w:val="008147BD"/>
    <w:rsid w:val="00824046"/>
    <w:rsid w:val="00830E81"/>
    <w:rsid w:val="00834AC7"/>
    <w:rsid w:val="00836D64"/>
    <w:rsid w:val="008423DF"/>
    <w:rsid w:val="008601EA"/>
    <w:rsid w:val="00864B5E"/>
    <w:rsid w:val="008754F2"/>
    <w:rsid w:val="00876103"/>
    <w:rsid w:val="008777AE"/>
    <w:rsid w:val="008E62DF"/>
    <w:rsid w:val="008F3E7F"/>
    <w:rsid w:val="00920C2F"/>
    <w:rsid w:val="00922AD0"/>
    <w:rsid w:val="0093038D"/>
    <w:rsid w:val="00935FB1"/>
    <w:rsid w:val="00936EDC"/>
    <w:rsid w:val="00972606"/>
    <w:rsid w:val="009A6108"/>
    <w:rsid w:val="009C095A"/>
    <w:rsid w:val="009E4B06"/>
    <w:rsid w:val="009F2344"/>
    <w:rsid w:val="009F7929"/>
    <w:rsid w:val="00A061AE"/>
    <w:rsid w:val="00A261FC"/>
    <w:rsid w:val="00A44AD4"/>
    <w:rsid w:val="00A514D7"/>
    <w:rsid w:val="00A53F97"/>
    <w:rsid w:val="00A56465"/>
    <w:rsid w:val="00A84E52"/>
    <w:rsid w:val="00A9433B"/>
    <w:rsid w:val="00AA400B"/>
    <w:rsid w:val="00AB7F8E"/>
    <w:rsid w:val="00AC2BF7"/>
    <w:rsid w:val="00AC4D22"/>
    <w:rsid w:val="00AE7BCC"/>
    <w:rsid w:val="00AF00C3"/>
    <w:rsid w:val="00AF1DF0"/>
    <w:rsid w:val="00AF7E11"/>
    <w:rsid w:val="00B015F3"/>
    <w:rsid w:val="00B04389"/>
    <w:rsid w:val="00B05865"/>
    <w:rsid w:val="00B40BBA"/>
    <w:rsid w:val="00B45233"/>
    <w:rsid w:val="00B62E79"/>
    <w:rsid w:val="00BF4573"/>
    <w:rsid w:val="00BF7A3A"/>
    <w:rsid w:val="00C027D7"/>
    <w:rsid w:val="00C02A88"/>
    <w:rsid w:val="00C02BE0"/>
    <w:rsid w:val="00C05246"/>
    <w:rsid w:val="00C1643F"/>
    <w:rsid w:val="00C51866"/>
    <w:rsid w:val="00C63A14"/>
    <w:rsid w:val="00C74C08"/>
    <w:rsid w:val="00C81375"/>
    <w:rsid w:val="00CC26FF"/>
    <w:rsid w:val="00CD357F"/>
    <w:rsid w:val="00CD4A84"/>
    <w:rsid w:val="00CD6EAA"/>
    <w:rsid w:val="00CE5CCD"/>
    <w:rsid w:val="00CE74A6"/>
    <w:rsid w:val="00D110C5"/>
    <w:rsid w:val="00D31D4C"/>
    <w:rsid w:val="00D606E9"/>
    <w:rsid w:val="00D9454D"/>
    <w:rsid w:val="00D951F8"/>
    <w:rsid w:val="00D96A3F"/>
    <w:rsid w:val="00D96E94"/>
    <w:rsid w:val="00DB1A47"/>
    <w:rsid w:val="00DB41F7"/>
    <w:rsid w:val="00DD6365"/>
    <w:rsid w:val="00DD6F24"/>
    <w:rsid w:val="00DD760F"/>
    <w:rsid w:val="00DE61C8"/>
    <w:rsid w:val="00DF5AE0"/>
    <w:rsid w:val="00E0702E"/>
    <w:rsid w:val="00E07E05"/>
    <w:rsid w:val="00E12FD6"/>
    <w:rsid w:val="00E1552B"/>
    <w:rsid w:val="00E3264A"/>
    <w:rsid w:val="00E412D3"/>
    <w:rsid w:val="00E44B3A"/>
    <w:rsid w:val="00E63337"/>
    <w:rsid w:val="00E66F59"/>
    <w:rsid w:val="00E76FAA"/>
    <w:rsid w:val="00EC2EFC"/>
    <w:rsid w:val="00ED785A"/>
    <w:rsid w:val="00EE25D4"/>
    <w:rsid w:val="00F031C9"/>
    <w:rsid w:val="00F06851"/>
    <w:rsid w:val="00F07522"/>
    <w:rsid w:val="00F114D7"/>
    <w:rsid w:val="00F15F39"/>
    <w:rsid w:val="00F5569A"/>
    <w:rsid w:val="00F8770C"/>
    <w:rsid w:val="00F92E57"/>
    <w:rsid w:val="00FA2CB2"/>
    <w:rsid w:val="00FC302B"/>
    <w:rsid w:val="00FD3319"/>
    <w:rsid w:val="00FE0A97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E5B8"/>
  <w15:chartTrackingRefBased/>
  <w15:docId w15:val="{09D96FA4-C59A-4CE9-8C9E-5F507138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A57"/>
  </w:style>
  <w:style w:type="paragraph" w:styleId="Footer">
    <w:name w:val="footer"/>
    <w:basedOn w:val="Normal"/>
    <w:link w:val="FooterChar"/>
    <w:uiPriority w:val="99"/>
    <w:unhideWhenUsed/>
    <w:rsid w:val="00405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A57"/>
  </w:style>
  <w:style w:type="paragraph" w:styleId="ListParagraph">
    <w:name w:val="List Paragraph"/>
    <w:basedOn w:val="Normal"/>
    <w:uiPriority w:val="34"/>
    <w:qFormat/>
    <w:rsid w:val="005565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Blanca</dc:creator>
  <cp:keywords/>
  <dc:description/>
  <cp:lastModifiedBy>Dominguez, Blanca</cp:lastModifiedBy>
  <cp:revision>2</cp:revision>
  <cp:lastPrinted>2021-09-27T18:53:00Z</cp:lastPrinted>
  <dcterms:created xsi:type="dcterms:W3CDTF">2021-09-29T19:30:00Z</dcterms:created>
  <dcterms:modified xsi:type="dcterms:W3CDTF">2021-09-29T19:30:00Z</dcterms:modified>
</cp:coreProperties>
</file>