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DA8C2" w14:textId="2B3568BF" w:rsidR="005B6571" w:rsidRDefault="008E62DF" w:rsidP="008E62DF">
      <w:pPr>
        <w:jc w:val="center"/>
      </w:pPr>
      <w:r>
        <w:t>OFFICE OF THE ILLINOIS LT. GOVERNOR, JULIANA STRATTON</w:t>
      </w:r>
    </w:p>
    <w:p w14:paraId="0B26F9D7" w14:textId="183A12FB" w:rsidR="008E62DF" w:rsidRDefault="008E62DF" w:rsidP="008E62DF">
      <w:pPr>
        <w:jc w:val="center"/>
      </w:pPr>
      <w:r>
        <w:t>Restore, Reinvest, and Renew (</w:t>
      </w:r>
      <w:proofErr w:type="spellStart"/>
      <w:r>
        <w:t>R3</w:t>
      </w:r>
      <w:proofErr w:type="spellEnd"/>
      <w:r>
        <w:t>) Program Board</w:t>
      </w:r>
    </w:p>
    <w:p w14:paraId="06F6D8B7" w14:textId="3F04FAA1" w:rsidR="008E62DF" w:rsidRDefault="008E62DF" w:rsidP="008E62DF">
      <w:pPr>
        <w:jc w:val="center"/>
      </w:pPr>
      <w:r>
        <w:t>N</w:t>
      </w:r>
      <w:r w:rsidR="009E4B06">
        <w:t>otice of Funding Opportunity (</w:t>
      </w:r>
      <w:proofErr w:type="spellStart"/>
      <w:r w:rsidR="009E4B06">
        <w:t>N</w:t>
      </w:r>
      <w:r>
        <w:t>OFO</w:t>
      </w:r>
      <w:proofErr w:type="spellEnd"/>
      <w:r w:rsidR="009E4B06">
        <w:t>)</w:t>
      </w:r>
      <w:r>
        <w:t xml:space="preserve"> Workgroup</w:t>
      </w:r>
    </w:p>
    <w:p w14:paraId="77141D1E" w14:textId="76C5DA81" w:rsidR="001F335C" w:rsidRDefault="001F335C" w:rsidP="008E62DF">
      <w:pPr>
        <w:jc w:val="center"/>
      </w:pPr>
      <w:r>
        <w:t>Regular Meeting Minutes</w:t>
      </w:r>
    </w:p>
    <w:p w14:paraId="1F5C87AB" w14:textId="75E1E2D0" w:rsidR="001F335C" w:rsidRDefault="001F335C" w:rsidP="008E62DF">
      <w:pPr>
        <w:jc w:val="center"/>
      </w:pPr>
      <w:r>
        <w:t>September 2</w:t>
      </w:r>
      <w:r w:rsidR="0074701C">
        <w:t>9</w:t>
      </w:r>
      <w:r>
        <w:t>, 2021</w:t>
      </w:r>
    </w:p>
    <w:p w14:paraId="496A260F" w14:textId="0842FBAC" w:rsidR="001F335C" w:rsidRDefault="001F335C" w:rsidP="008E62DF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8"/>
        <w:gridCol w:w="3581"/>
        <w:gridCol w:w="1704"/>
        <w:gridCol w:w="937"/>
      </w:tblGrid>
      <w:tr w:rsidR="00E0702E" w14:paraId="76540409" w14:textId="77777777" w:rsidTr="00E0702E">
        <w:tc>
          <w:tcPr>
            <w:tcW w:w="9350" w:type="dxa"/>
            <w:gridSpan w:val="4"/>
            <w:shd w:val="clear" w:color="auto" w:fill="E7E6E6" w:themeFill="background2"/>
          </w:tcPr>
          <w:p w14:paraId="5296980D" w14:textId="548EB9A5" w:rsidR="00E0702E" w:rsidRPr="00E0702E" w:rsidRDefault="00E0702E" w:rsidP="00E0702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 present majority </w:t>
            </w:r>
            <w:r w:rsidR="001978D0">
              <w:rPr>
                <w:b/>
                <w:bCs/>
              </w:rPr>
              <w:t xml:space="preserve">of </w:t>
            </w:r>
            <w:proofErr w:type="spellStart"/>
            <w:r w:rsidR="001978D0">
              <w:rPr>
                <w:b/>
                <w:bCs/>
              </w:rPr>
              <w:t>R3PB</w:t>
            </w:r>
            <w:proofErr w:type="spellEnd"/>
            <w:r w:rsidR="001978D0">
              <w:rPr>
                <w:b/>
                <w:bCs/>
              </w:rPr>
              <w:t xml:space="preserve"> member/designee positions shall constitute a quorum, i.e. 3</w:t>
            </w:r>
          </w:p>
        </w:tc>
      </w:tr>
      <w:tr w:rsidR="00261019" w14:paraId="4EE429EA" w14:textId="77777777" w:rsidTr="00935FB1">
        <w:tc>
          <w:tcPr>
            <w:tcW w:w="3128" w:type="dxa"/>
            <w:shd w:val="clear" w:color="auto" w:fill="E7E6E6" w:themeFill="background2"/>
          </w:tcPr>
          <w:p w14:paraId="102BBAE5" w14:textId="66F0DADD" w:rsidR="00261019" w:rsidRPr="000E3449" w:rsidRDefault="006F1C51" w:rsidP="008E62DF">
            <w:pPr>
              <w:jc w:val="center"/>
              <w:rPr>
                <w:b/>
                <w:bCs/>
              </w:rPr>
            </w:pPr>
            <w:r w:rsidRPr="000E3449">
              <w:rPr>
                <w:b/>
                <w:bCs/>
              </w:rPr>
              <w:t xml:space="preserve">Position </w:t>
            </w:r>
          </w:p>
        </w:tc>
        <w:tc>
          <w:tcPr>
            <w:tcW w:w="3581" w:type="dxa"/>
            <w:shd w:val="clear" w:color="auto" w:fill="E7E6E6" w:themeFill="background2"/>
          </w:tcPr>
          <w:p w14:paraId="78AD8CC6" w14:textId="1B165EFF" w:rsidR="00261019" w:rsidRPr="000E3449" w:rsidRDefault="006F1C51" w:rsidP="008E62DF">
            <w:pPr>
              <w:jc w:val="center"/>
              <w:rPr>
                <w:b/>
                <w:bCs/>
              </w:rPr>
            </w:pPr>
            <w:r w:rsidRPr="000E3449">
              <w:rPr>
                <w:b/>
                <w:bCs/>
              </w:rPr>
              <w:t>Name</w:t>
            </w:r>
          </w:p>
        </w:tc>
        <w:tc>
          <w:tcPr>
            <w:tcW w:w="1704" w:type="dxa"/>
            <w:shd w:val="clear" w:color="auto" w:fill="E7E6E6" w:themeFill="background2"/>
          </w:tcPr>
          <w:p w14:paraId="34FE80DD" w14:textId="17B20A43" w:rsidR="00261019" w:rsidRPr="000E3449" w:rsidRDefault="006F1C51" w:rsidP="008E62DF">
            <w:pPr>
              <w:jc w:val="center"/>
              <w:rPr>
                <w:b/>
                <w:bCs/>
              </w:rPr>
            </w:pPr>
            <w:r w:rsidRPr="000E3449">
              <w:rPr>
                <w:b/>
                <w:bCs/>
              </w:rPr>
              <w:t>Present (via WebEx)</w:t>
            </w:r>
          </w:p>
        </w:tc>
        <w:tc>
          <w:tcPr>
            <w:tcW w:w="937" w:type="dxa"/>
            <w:shd w:val="clear" w:color="auto" w:fill="E7E6E6" w:themeFill="background2"/>
          </w:tcPr>
          <w:p w14:paraId="22A27EB8" w14:textId="22829D84" w:rsidR="00261019" w:rsidRPr="000E3449" w:rsidRDefault="006F1C51" w:rsidP="008E62DF">
            <w:pPr>
              <w:jc w:val="center"/>
              <w:rPr>
                <w:b/>
                <w:bCs/>
              </w:rPr>
            </w:pPr>
            <w:r w:rsidRPr="000E3449">
              <w:rPr>
                <w:b/>
                <w:bCs/>
              </w:rPr>
              <w:t xml:space="preserve">Absent </w:t>
            </w:r>
          </w:p>
        </w:tc>
      </w:tr>
      <w:tr w:rsidR="001978D0" w14:paraId="470CD0F6" w14:textId="77777777" w:rsidTr="001978D0">
        <w:tc>
          <w:tcPr>
            <w:tcW w:w="9350" w:type="dxa"/>
            <w:gridSpan w:val="4"/>
            <w:shd w:val="clear" w:color="auto" w:fill="E7E6E6" w:themeFill="background2"/>
          </w:tcPr>
          <w:p w14:paraId="66E3AA65" w14:textId="1A2B439F" w:rsidR="001978D0" w:rsidRPr="006F1C51" w:rsidRDefault="006F1C51" w:rsidP="008E62DF">
            <w:pPr>
              <w:jc w:val="center"/>
              <w:rPr>
                <w:b/>
                <w:bCs/>
              </w:rPr>
            </w:pPr>
            <w:proofErr w:type="spellStart"/>
            <w:r w:rsidRPr="006F1C51">
              <w:rPr>
                <w:b/>
                <w:bCs/>
              </w:rPr>
              <w:t>R3PB</w:t>
            </w:r>
            <w:proofErr w:type="spellEnd"/>
            <w:r w:rsidRPr="006F1C51">
              <w:rPr>
                <w:b/>
                <w:bCs/>
              </w:rPr>
              <w:t xml:space="preserve"> Members/Member Designees</w:t>
            </w:r>
          </w:p>
        </w:tc>
      </w:tr>
      <w:tr w:rsidR="00261019" w14:paraId="1AC883E6" w14:textId="77777777" w:rsidTr="00935FB1">
        <w:tc>
          <w:tcPr>
            <w:tcW w:w="3128" w:type="dxa"/>
          </w:tcPr>
          <w:p w14:paraId="51B95943" w14:textId="1A683290" w:rsidR="00261019" w:rsidRDefault="00C74C08" w:rsidP="008E62DF">
            <w:pPr>
              <w:jc w:val="center"/>
            </w:pPr>
            <w:r>
              <w:t>Elected Official</w:t>
            </w:r>
          </w:p>
        </w:tc>
        <w:tc>
          <w:tcPr>
            <w:tcW w:w="3581" w:type="dxa"/>
          </w:tcPr>
          <w:p w14:paraId="4EA24EC2" w14:textId="1EFDBDE2" w:rsidR="00261019" w:rsidRDefault="00C74C08" w:rsidP="008E62DF">
            <w:pPr>
              <w:jc w:val="center"/>
            </w:pPr>
            <w:r>
              <w:t>Sen. Celina Villanueva</w:t>
            </w:r>
          </w:p>
        </w:tc>
        <w:tc>
          <w:tcPr>
            <w:tcW w:w="1704" w:type="dxa"/>
          </w:tcPr>
          <w:p w14:paraId="43B44623" w14:textId="09BCFCFF" w:rsidR="00261019" w:rsidRPr="00C74C08" w:rsidRDefault="00C74C08" w:rsidP="008E62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937" w:type="dxa"/>
          </w:tcPr>
          <w:p w14:paraId="75F38880" w14:textId="77777777" w:rsidR="00261019" w:rsidRDefault="00261019" w:rsidP="008E62DF">
            <w:pPr>
              <w:jc w:val="center"/>
            </w:pPr>
          </w:p>
        </w:tc>
      </w:tr>
      <w:tr w:rsidR="00261019" w14:paraId="1DD01022" w14:textId="77777777" w:rsidTr="00935FB1">
        <w:tc>
          <w:tcPr>
            <w:tcW w:w="3128" w:type="dxa"/>
          </w:tcPr>
          <w:p w14:paraId="1978C987" w14:textId="31270FB4" w:rsidR="00261019" w:rsidRDefault="008423DF" w:rsidP="008E62DF">
            <w:pPr>
              <w:jc w:val="center"/>
            </w:pPr>
            <w:r>
              <w:t>Designee (Dept. of Children and Family Services</w:t>
            </w:r>
          </w:p>
        </w:tc>
        <w:tc>
          <w:tcPr>
            <w:tcW w:w="3581" w:type="dxa"/>
          </w:tcPr>
          <w:p w14:paraId="49D7F1A5" w14:textId="68E46F4A" w:rsidR="00261019" w:rsidRDefault="00C02BE0" w:rsidP="008E62DF">
            <w:pPr>
              <w:jc w:val="center"/>
            </w:pPr>
            <w:r>
              <w:t>Dagene Brown</w:t>
            </w:r>
          </w:p>
        </w:tc>
        <w:tc>
          <w:tcPr>
            <w:tcW w:w="1704" w:type="dxa"/>
          </w:tcPr>
          <w:p w14:paraId="7C5E2A38" w14:textId="1E8E4B38" w:rsidR="00261019" w:rsidRPr="00C02BE0" w:rsidRDefault="00C02BE0" w:rsidP="008E62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937" w:type="dxa"/>
          </w:tcPr>
          <w:p w14:paraId="43869A08" w14:textId="77777777" w:rsidR="00261019" w:rsidRDefault="00261019" w:rsidP="008E62DF">
            <w:pPr>
              <w:jc w:val="center"/>
            </w:pPr>
          </w:p>
        </w:tc>
      </w:tr>
      <w:tr w:rsidR="00261019" w14:paraId="777DB21F" w14:textId="77777777" w:rsidTr="00935FB1">
        <w:tc>
          <w:tcPr>
            <w:tcW w:w="3128" w:type="dxa"/>
          </w:tcPr>
          <w:p w14:paraId="5207990E" w14:textId="75F98B0B" w:rsidR="00261019" w:rsidRDefault="00C02BE0" w:rsidP="008E62DF">
            <w:pPr>
              <w:jc w:val="center"/>
            </w:pPr>
            <w:r>
              <w:t>Designee (Illinois Criminal Justice Information Authority</w:t>
            </w:r>
            <w:r w:rsidR="0008771F">
              <w:t xml:space="preserve"> (</w:t>
            </w:r>
            <w:proofErr w:type="spellStart"/>
            <w:r w:rsidR="0008771F">
              <w:t>ICJIA</w:t>
            </w:r>
            <w:proofErr w:type="spellEnd"/>
            <w:r w:rsidR="0008771F">
              <w:t>)</w:t>
            </w:r>
            <w:r>
              <w:t>)</w:t>
            </w:r>
          </w:p>
        </w:tc>
        <w:tc>
          <w:tcPr>
            <w:tcW w:w="3581" w:type="dxa"/>
          </w:tcPr>
          <w:p w14:paraId="08878A7A" w14:textId="4BDB08F1" w:rsidR="00261019" w:rsidRDefault="00C02BE0" w:rsidP="008E62DF">
            <w:pPr>
              <w:jc w:val="center"/>
            </w:pPr>
            <w:r>
              <w:t>Charise Williams</w:t>
            </w:r>
            <w:r w:rsidR="003C2DA2">
              <w:t>, Deputy Director</w:t>
            </w:r>
          </w:p>
        </w:tc>
        <w:tc>
          <w:tcPr>
            <w:tcW w:w="1704" w:type="dxa"/>
          </w:tcPr>
          <w:p w14:paraId="52D81C5F" w14:textId="1AB4494B" w:rsidR="00261019" w:rsidRPr="003C2DA2" w:rsidRDefault="00386280" w:rsidP="008E62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937" w:type="dxa"/>
          </w:tcPr>
          <w:p w14:paraId="47C54F3D" w14:textId="71E5DF4C" w:rsidR="00261019" w:rsidRDefault="00261019" w:rsidP="008E62DF">
            <w:pPr>
              <w:jc w:val="center"/>
            </w:pPr>
          </w:p>
        </w:tc>
      </w:tr>
      <w:tr w:rsidR="00261019" w14:paraId="59FF0DE1" w14:textId="77777777" w:rsidTr="00935FB1">
        <w:tc>
          <w:tcPr>
            <w:tcW w:w="3128" w:type="dxa"/>
          </w:tcPr>
          <w:p w14:paraId="2C273CBC" w14:textId="491F972B" w:rsidR="00261019" w:rsidRDefault="007C4ACF" w:rsidP="008E62DF">
            <w:pPr>
              <w:jc w:val="center"/>
            </w:pPr>
            <w:r>
              <w:t xml:space="preserve">Formerly Incarcerated </w:t>
            </w:r>
            <w:r w:rsidR="000E3449">
              <w:t>(over 24 years of age)</w:t>
            </w:r>
          </w:p>
        </w:tc>
        <w:tc>
          <w:tcPr>
            <w:tcW w:w="3581" w:type="dxa"/>
          </w:tcPr>
          <w:p w14:paraId="7851BA4E" w14:textId="09D5A3F8" w:rsidR="00261019" w:rsidRDefault="000E3449" w:rsidP="008E62DF">
            <w:pPr>
              <w:jc w:val="center"/>
            </w:pPr>
            <w:r>
              <w:t>Marlon Chamberlain</w:t>
            </w:r>
          </w:p>
        </w:tc>
        <w:tc>
          <w:tcPr>
            <w:tcW w:w="1704" w:type="dxa"/>
          </w:tcPr>
          <w:p w14:paraId="72654382" w14:textId="64001A69" w:rsidR="00261019" w:rsidRDefault="000E3449" w:rsidP="008E62DF">
            <w:pPr>
              <w:jc w:val="center"/>
            </w:pPr>
            <w:r>
              <w:rPr>
                <w:b/>
                <w:bCs/>
              </w:rPr>
              <w:t>X</w:t>
            </w:r>
          </w:p>
        </w:tc>
        <w:tc>
          <w:tcPr>
            <w:tcW w:w="937" w:type="dxa"/>
          </w:tcPr>
          <w:p w14:paraId="31DBD820" w14:textId="77777777" w:rsidR="00261019" w:rsidRDefault="00261019" w:rsidP="008E62DF">
            <w:pPr>
              <w:jc w:val="center"/>
            </w:pPr>
          </w:p>
        </w:tc>
      </w:tr>
      <w:tr w:rsidR="00261019" w14:paraId="72F943A1" w14:textId="77777777" w:rsidTr="00935FB1">
        <w:tc>
          <w:tcPr>
            <w:tcW w:w="3128" w:type="dxa"/>
          </w:tcPr>
          <w:p w14:paraId="28C44ACE" w14:textId="56EBDEFB" w:rsidR="00261019" w:rsidRDefault="000E3449" w:rsidP="008E62DF">
            <w:pPr>
              <w:jc w:val="center"/>
            </w:pPr>
            <w:proofErr w:type="spellStart"/>
            <w:r>
              <w:t>R3</w:t>
            </w:r>
            <w:proofErr w:type="spellEnd"/>
            <w:r>
              <w:t xml:space="preserve"> Area Resident or Worker</w:t>
            </w:r>
          </w:p>
        </w:tc>
        <w:tc>
          <w:tcPr>
            <w:tcW w:w="3581" w:type="dxa"/>
          </w:tcPr>
          <w:p w14:paraId="0D76810E" w14:textId="5508F870" w:rsidR="00261019" w:rsidRDefault="000E3449" w:rsidP="008E62DF">
            <w:pPr>
              <w:jc w:val="center"/>
            </w:pPr>
            <w:r>
              <w:t>Pablo Mendoza</w:t>
            </w:r>
          </w:p>
        </w:tc>
        <w:tc>
          <w:tcPr>
            <w:tcW w:w="1704" w:type="dxa"/>
          </w:tcPr>
          <w:p w14:paraId="16419CC0" w14:textId="14BAC755" w:rsidR="00261019" w:rsidRDefault="00386280" w:rsidP="008E62DF">
            <w:pPr>
              <w:jc w:val="center"/>
            </w:pPr>
            <w:r>
              <w:rPr>
                <w:b/>
                <w:bCs/>
              </w:rPr>
              <w:t>X</w:t>
            </w:r>
          </w:p>
        </w:tc>
        <w:tc>
          <w:tcPr>
            <w:tcW w:w="937" w:type="dxa"/>
          </w:tcPr>
          <w:p w14:paraId="6E274119" w14:textId="2448B7AA" w:rsidR="00261019" w:rsidRDefault="00261019" w:rsidP="008E62DF">
            <w:pPr>
              <w:jc w:val="center"/>
            </w:pPr>
          </w:p>
        </w:tc>
      </w:tr>
    </w:tbl>
    <w:p w14:paraId="0CBDB062" w14:textId="3485F963" w:rsidR="001F335C" w:rsidRDefault="001F335C" w:rsidP="008E62DF">
      <w:pPr>
        <w:jc w:val="center"/>
      </w:pPr>
    </w:p>
    <w:p w14:paraId="12BD1825" w14:textId="62BD4DC2" w:rsidR="00935FB1" w:rsidRDefault="00E412D3" w:rsidP="00935FB1">
      <w:r>
        <w:t>Also,</w:t>
      </w:r>
      <w:r w:rsidR="0008771F">
        <w:t xml:space="preserve"> in attendance were:</w:t>
      </w:r>
    </w:p>
    <w:p w14:paraId="745453C5" w14:textId="621EAF17" w:rsidR="0008771F" w:rsidRDefault="0008771F" w:rsidP="00935FB1"/>
    <w:p w14:paraId="3C7D792C" w14:textId="349E56B7" w:rsidR="000E0218" w:rsidRDefault="000E0218" w:rsidP="000E0218">
      <w:r>
        <w:t xml:space="preserve">Lt. Governor’s </w:t>
      </w:r>
      <w:proofErr w:type="spellStart"/>
      <w:r>
        <w:t>JEO</w:t>
      </w:r>
      <w:proofErr w:type="spellEnd"/>
      <w:r>
        <w:t xml:space="preserve"> Policy Coordinator Emily Harwell </w:t>
      </w:r>
    </w:p>
    <w:p w14:paraId="39717A21" w14:textId="78D9EFFB" w:rsidR="000E0218" w:rsidRDefault="000E0218" w:rsidP="000E0218">
      <w:r>
        <w:t xml:space="preserve">Lt. Governor’s </w:t>
      </w:r>
      <w:proofErr w:type="spellStart"/>
      <w:r>
        <w:t>JEO</w:t>
      </w:r>
      <w:proofErr w:type="spellEnd"/>
      <w:r>
        <w:t xml:space="preserve"> </w:t>
      </w:r>
      <w:r w:rsidR="00357C30">
        <w:t>Program Manager Ariana Correa</w:t>
      </w:r>
    </w:p>
    <w:p w14:paraId="523BE342" w14:textId="13EB155A" w:rsidR="00357C30" w:rsidRDefault="00357C30" w:rsidP="000E0218">
      <w:r>
        <w:t xml:space="preserve">Lt. Governor’s </w:t>
      </w:r>
      <w:proofErr w:type="spellStart"/>
      <w:r>
        <w:t>JEO</w:t>
      </w:r>
      <w:proofErr w:type="spellEnd"/>
      <w:r>
        <w:t xml:space="preserve"> Legislative Liaison Kirsten Davis-Franklin</w:t>
      </w:r>
    </w:p>
    <w:p w14:paraId="4E2FEF61" w14:textId="400151C8" w:rsidR="0008771F" w:rsidRDefault="0008771F" w:rsidP="00935FB1">
      <w:proofErr w:type="spellStart"/>
      <w:r>
        <w:t>ICJIA</w:t>
      </w:r>
      <w:proofErr w:type="spellEnd"/>
      <w:r>
        <w:t xml:space="preserve"> </w:t>
      </w:r>
      <w:proofErr w:type="spellStart"/>
      <w:r>
        <w:t>R3</w:t>
      </w:r>
      <w:proofErr w:type="spellEnd"/>
      <w:r>
        <w:t xml:space="preserve"> Grant Program Manager Mitchell Troup</w:t>
      </w:r>
    </w:p>
    <w:p w14:paraId="44FF6848" w14:textId="173D1A7E" w:rsidR="0067040F" w:rsidRDefault="0067040F" w:rsidP="00935FB1">
      <w:proofErr w:type="spellStart"/>
      <w:r>
        <w:t>ICJIA</w:t>
      </w:r>
      <w:proofErr w:type="spellEnd"/>
      <w:r>
        <w:t xml:space="preserve"> Advance Grant Specialist Rise Evans</w:t>
      </w:r>
    </w:p>
    <w:p w14:paraId="1E2E0035" w14:textId="290F5010" w:rsidR="0074701C" w:rsidRDefault="0074701C" w:rsidP="00935FB1">
      <w:proofErr w:type="spellStart"/>
      <w:r>
        <w:t>ICJIA</w:t>
      </w:r>
      <w:proofErr w:type="spellEnd"/>
      <w:r>
        <w:t xml:space="preserve"> </w:t>
      </w:r>
      <w:proofErr w:type="spellStart"/>
      <w:r w:rsidR="00F944B1">
        <w:t>R3</w:t>
      </w:r>
      <w:proofErr w:type="spellEnd"/>
      <w:r w:rsidR="00F944B1">
        <w:t xml:space="preserve"> Program Research Manager Dr. Justin Escamilla </w:t>
      </w:r>
    </w:p>
    <w:p w14:paraId="763FBF3B" w14:textId="35584ADF" w:rsidR="0074701C" w:rsidRDefault="0074701C" w:rsidP="00935FB1">
      <w:proofErr w:type="spellStart"/>
      <w:r>
        <w:t>ICJIA</w:t>
      </w:r>
      <w:proofErr w:type="spellEnd"/>
      <w:r>
        <w:t xml:space="preserve"> General Counsel Karen Sheley</w:t>
      </w:r>
    </w:p>
    <w:p w14:paraId="68FBB256" w14:textId="31055925" w:rsidR="00D9454D" w:rsidRDefault="00D9454D" w:rsidP="00935FB1">
      <w:proofErr w:type="spellStart"/>
      <w:r>
        <w:t>ICJIA</w:t>
      </w:r>
      <w:proofErr w:type="spellEnd"/>
      <w:r w:rsidR="009A6108">
        <w:t xml:space="preserve"> Associate General Counsel Blanca R. Dominguez</w:t>
      </w:r>
    </w:p>
    <w:p w14:paraId="3539A560" w14:textId="7F8A31E8" w:rsidR="0029606B" w:rsidRDefault="0029606B" w:rsidP="00935FB1"/>
    <w:p w14:paraId="73A98FE8" w14:textId="12382CA7" w:rsidR="0029606B" w:rsidRDefault="0055651A" w:rsidP="00935FB1">
      <w:r w:rsidRPr="0055651A">
        <w:rPr>
          <w:b/>
          <w:bCs/>
        </w:rPr>
        <w:t>A</w:t>
      </w:r>
      <w:r w:rsidR="0029606B" w:rsidRPr="0055651A">
        <w:rPr>
          <w:b/>
          <w:bCs/>
        </w:rPr>
        <w:t>.</w:t>
      </w:r>
      <w:r w:rsidR="0029606B" w:rsidRPr="0055651A">
        <w:rPr>
          <w:b/>
          <w:bCs/>
        </w:rPr>
        <w:tab/>
      </w:r>
      <w:r w:rsidR="0029606B">
        <w:rPr>
          <w:b/>
          <w:bCs/>
        </w:rPr>
        <w:t>Call to Order and Roll Call</w:t>
      </w:r>
    </w:p>
    <w:p w14:paraId="057D82CF" w14:textId="13497611" w:rsidR="0029606B" w:rsidRDefault="0029606B" w:rsidP="00935FB1">
      <w:r>
        <w:tab/>
      </w:r>
      <w:r w:rsidR="0055651A">
        <w:t>1</w:t>
      </w:r>
      <w:r>
        <w:t>.</w:t>
      </w:r>
      <w:r>
        <w:tab/>
      </w:r>
      <w:r w:rsidR="00F114D7">
        <w:t xml:space="preserve">Mitchell Troup called the meeting to order at </w:t>
      </w:r>
      <w:r w:rsidR="00F944B1">
        <w:t>12:02</w:t>
      </w:r>
      <w:r w:rsidR="00292EDB">
        <w:t xml:space="preserve"> </w:t>
      </w:r>
      <w:r w:rsidR="00F944B1">
        <w:t>p</w:t>
      </w:r>
      <w:r w:rsidR="00292EDB">
        <w:t>.m.</w:t>
      </w:r>
    </w:p>
    <w:p w14:paraId="4DB06BF2" w14:textId="10C0BD95" w:rsidR="00292EDB" w:rsidRDefault="00292EDB" w:rsidP="00935FB1">
      <w:r>
        <w:tab/>
      </w:r>
      <w:r w:rsidR="0055651A">
        <w:t>2.</w:t>
      </w:r>
      <w:r>
        <w:tab/>
        <w:t>Blanca Dominguez took roll</w:t>
      </w:r>
    </w:p>
    <w:p w14:paraId="05084B7E" w14:textId="044333D6" w:rsidR="00292EDB" w:rsidRDefault="00292EDB" w:rsidP="00935FB1">
      <w:r>
        <w:tab/>
      </w:r>
      <w:r w:rsidR="0055651A">
        <w:t>3.</w:t>
      </w:r>
      <w:r>
        <w:tab/>
        <w:t>Quorum was established</w:t>
      </w:r>
    </w:p>
    <w:p w14:paraId="21283B10" w14:textId="13B52E99" w:rsidR="00F944B1" w:rsidRDefault="00F944B1" w:rsidP="00935FB1">
      <w:r>
        <w:tab/>
        <w:t>4.</w:t>
      </w:r>
      <w:r>
        <w:tab/>
      </w:r>
      <w:r w:rsidR="002C0907">
        <w:t xml:space="preserve">Members Sen. Celina Villanueva and Charise Williams joined the meeting at </w:t>
      </w:r>
      <w:r w:rsidR="002C0907">
        <w:tab/>
      </w:r>
      <w:r w:rsidR="002C0907">
        <w:tab/>
      </w:r>
      <w:r w:rsidR="002C0907">
        <w:tab/>
      </w:r>
      <w:proofErr w:type="spellStart"/>
      <w:r w:rsidR="002C0907">
        <w:t>12:04PM</w:t>
      </w:r>
      <w:proofErr w:type="spellEnd"/>
    </w:p>
    <w:p w14:paraId="28C95ACE" w14:textId="7968B710" w:rsidR="00A931F0" w:rsidRDefault="00A931F0" w:rsidP="00935FB1">
      <w:r>
        <w:tab/>
        <w:t>5.</w:t>
      </w:r>
      <w:r>
        <w:tab/>
        <w:t xml:space="preserve">Member Marlon Chamberlain stated he would be leaving </w:t>
      </w:r>
      <w:r w:rsidR="008F6AC4">
        <w:t xml:space="preserve">the </w:t>
      </w:r>
      <w:r>
        <w:t xml:space="preserve">meeting at </w:t>
      </w:r>
      <w:proofErr w:type="spellStart"/>
      <w:r>
        <w:t>12:30PM</w:t>
      </w:r>
      <w:proofErr w:type="spellEnd"/>
    </w:p>
    <w:p w14:paraId="0A5B085D" w14:textId="615C80B2" w:rsidR="00292EDB" w:rsidRDefault="00292EDB" w:rsidP="00935FB1"/>
    <w:p w14:paraId="103D6FB0" w14:textId="29ABC3CC" w:rsidR="00376A33" w:rsidRDefault="0055651A" w:rsidP="00935FB1">
      <w:pPr>
        <w:rPr>
          <w:b/>
          <w:bCs/>
        </w:rPr>
      </w:pPr>
      <w:r>
        <w:rPr>
          <w:b/>
          <w:bCs/>
        </w:rPr>
        <w:t>B</w:t>
      </w:r>
      <w:r w:rsidR="00376A33">
        <w:rPr>
          <w:b/>
          <w:bCs/>
        </w:rPr>
        <w:t>.</w:t>
      </w:r>
      <w:r w:rsidR="00376A33">
        <w:rPr>
          <w:b/>
          <w:bCs/>
        </w:rPr>
        <w:tab/>
      </w:r>
      <w:r w:rsidR="00DB1A47">
        <w:rPr>
          <w:b/>
          <w:bCs/>
        </w:rPr>
        <w:t>Acknowledgement of Need for Vi</w:t>
      </w:r>
      <w:r w:rsidR="007E59B2">
        <w:rPr>
          <w:b/>
          <w:bCs/>
        </w:rPr>
        <w:t xml:space="preserve">deoconference Meeting </w:t>
      </w:r>
    </w:p>
    <w:p w14:paraId="127CFEAF" w14:textId="6F41DABB" w:rsidR="00DB1A47" w:rsidRPr="00AF1DF0" w:rsidRDefault="00DB1A47" w:rsidP="00935FB1">
      <w:pPr>
        <w:rPr>
          <w:rFonts w:cs="Times New Roman"/>
          <w:szCs w:val="24"/>
        </w:rPr>
      </w:pPr>
      <w:r>
        <w:tab/>
      </w:r>
      <w:r w:rsidR="0055651A">
        <w:t>1</w:t>
      </w:r>
      <w:r>
        <w:t>.</w:t>
      </w:r>
      <w:r>
        <w:tab/>
      </w:r>
      <w:r w:rsidRPr="00AF1DF0">
        <w:rPr>
          <w:rFonts w:cs="Times New Roman"/>
          <w:szCs w:val="24"/>
        </w:rPr>
        <w:t xml:space="preserve">Mitchell Troup acknowledged the continuing </w:t>
      </w:r>
      <w:r w:rsidR="00AF1DF0">
        <w:rPr>
          <w:rFonts w:cs="Times New Roman"/>
          <w:szCs w:val="24"/>
        </w:rPr>
        <w:t xml:space="preserve">need to </w:t>
      </w:r>
      <w:r w:rsidR="00AF1DF0" w:rsidRPr="00AF1DF0">
        <w:rPr>
          <w:rFonts w:cs="Times New Roman"/>
          <w:szCs w:val="24"/>
        </w:rPr>
        <w:t xml:space="preserve">convene by videoconference </w:t>
      </w:r>
      <w:r w:rsidR="00AB7F8E">
        <w:rPr>
          <w:rFonts w:cs="Times New Roman"/>
          <w:szCs w:val="24"/>
        </w:rPr>
        <w:tab/>
      </w:r>
      <w:r w:rsidR="00AB7F8E">
        <w:rPr>
          <w:rFonts w:cs="Times New Roman"/>
          <w:szCs w:val="24"/>
        </w:rPr>
        <w:tab/>
      </w:r>
      <w:r w:rsidR="00AF1DF0" w:rsidRPr="00AF1DF0">
        <w:rPr>
          <w:rFonts w:cs="Times New Roman"/>
          <w:szCs w:val="24"/>
        </w:rPr>
        <w:t xml:space="preserve">because the public-health challenges presented by the COVID-19 pandemic are still </w:t>
      </w:r>
      <w:r w:rsidR="00AB7F8E">
        <w:rPr>
          <w:rFonts w:cs="Times New Roman"/>
          <w:szCs w:val="24"/>
        </w:rPr>
        <w:tab/>
      </w:r>
      <w:r w:rsidR="00AB7F8E">
        <w:rPr>
          <w:rFonts w:cs="Times New Roman"/>
          <w:szCs w:val="24"/>
        </w:rPr>
        <w:tab/>
      </w:r>
      <w:r w:rsidR="00AF1DF0" w:rsidRPr="00AF1DF0">
        <w:rPr>
          <w:rFonts w:cs="Times New Roman"/>
          <w:szCs w:val="24"/>
        </w:rPr>
        <w:t>present</w:t>
      </w:r>
    </w:p>
    <w:p w14:paraId="74834C73" w14:textId="52ECBE69" w:rsidR="00DB1A47" w:rsidRDefault="00DB1A47" w:rsidP="00935FB1"/>
    <w:p w14:paraId="5F51AEDD" w14:textId="77777777" w:rsidR="0049120E" w:rsidRPr="00DB1A47" w:rsidRDefault="0049120E" w:rsidP="00935FB1"/>
    <w:p w14:paraId="34C20D3F" w14:textId="73A79E29" w:rsidR="00292EDB" w:rsidRDefault="0055651A" w:rsidP="00935FB1">
      <w:pPr>
        <w:rPr>
          <w:b/>
          <w:bCs/>
        </w:rPr>
      </w:pPr>
      <w:r>
        <w:rPr>
          <w:b/>
          <w:bCs/>
        </w:rPr>
        <w:lastRenderedPageBreak/>
        <w:t>C</w:t>
      </w:r>
      <w:r w:rsidR="00124490" w:rsidRPr="00124490">
        <w:rPr>
          <w:b/>
          <w:bCs/>
        </w:rPr>
        <w:t>.</w:t>
      </w:r>
      <w:r w:rsidR="00124490" w:rsidRPr="00124490">
        <w:rPr>
          <w:b/>
          <w:bCs/>
        </w:rPr>
        <w:tab/>
        <w:t>Motion to Approve the Agenda for September 2</w:t>
      </w:r>
      <w:r w:rsidR="00805D2D">
        <w:rPr>
          <w:b/>
          <w:bCs/>
        </w:rPr>
        <w:t>9</w:t>
      </w:r>
      <w:r w:rsidR="00124490" w:rsidRPr="00124490">
        <w:rPr>
          <w:b/>
          <w:bCs/>
        </w:rPr>
        <w:t>, 2021</w:t>
      </w:r>
      <w:r w:rsidR="00355311">
        <w:rPr>
          <w:b/>
          <w:bCs/>
        </w:rPr>
        <w:t>,</w:t>
      </w:r>
      <w:r w:rsidR="00805D2D">
        <w:rPr>
          <w:b/>
          <w:bCs/>
        </w:rPr>
        <w:t xml:space="preserve"> and Minutes for </w:t>
      </w:r>
      <w:r w:rsidR="00467977">
        <w:rPr>
          <w:b/>
          <w:bCs/>
        </w:rPr>
        <w:t xml:space="preserve">September </w:t>
      </w:r>
      <w:r w:rsidR="00467977">
        <w:rPr>
          <w:b/>
          <w:bCs/>
        </w:rPr>
        <w:tab/>
        <w:t xml:space="preserve">22 and 23, 2021 Meetings </w:t>
      </w:r>
    </w:p>
    <w:p w14:paraId="5ED31321" w14:textId="7E681BCA" w:rsidR="001F63A0" w:rsidRDefault="001F63A0" w:rsidP="0055651A">
      <w:pPr>
        <w:pStyle w:val="ListParagraph"/>
        <w:numPr>
          <w:ilvl w:val="1"/>
          <w:numId w:val="5"/>
        </w:numPr>
      </w:pPr>
      <w:r>
        <w:t xml:space="preserve">Moved by </w:t>
      </w:r>
      <w:r w:rsidR="00467977">
        <w:t xml:space="preserve">Charise Williams </w:t>
      </w:r>
    </w:p>
    <w:p w14:paraId="61B96FAA" w14:textId="386482DF" w:rsidR="002E11BC" w:rsidRDefault="00F8770C" w:rsidP="0055651A">
      <w:pPr>
        <w:pStyle w:val="ListParagraph"/>
        <w:numPr>
          <w:ilvl w:val="1"/>
          <w:numId w:val="5"/>
        </w:numPr>
      </w:pPr>
      <w:r>
        <w:t xml:space="preserve">Seconded by </w:t>
      </w:r>
      <w:r w:rsidR="00467977">
        <w:t xml:space="preserve">Sen. Celina Villanueva </w:t>
      </w:r>
    </w:p>
    <w:p w14:paraId="330EE23D" w14:textId="4CCADD87" w:rsidR="00F8770C" w:rsidRDefault="00F8770C" w:rsidP="0055651A">
      <w:pPr>
        <w:pStyle w:val="ListParagraph"/>
        <w:numPr>
          <w:ilvl w:val="1"/>
          <w:numId w:val="5"/>
        </w:numPr>
      </w:pPr>
      <w:r>
        <w:t xml:space="preserve">All </w:t>
      </w:r>
      <w:r w:rsidR="004F0E93">
        <w:t>in Favor</w:t>
      </w:r>
    </w:p>
    <w:p w14:paraId="42A2F194" w14:textId="72A295B5" w:rsidR="00F8770C" w:rsidRDefault="00F8770C" w:rsidP="0055651A">
      <w:pPr>
        <w:pStyle w:val="ListParagraph"/>
        <w:numPr>
          <w:ilvl w:val="1"/>
          <w:numId w:val="5"/>
        </w:numPr>
      </w:pPr>
      <w:r>
        <w:t>No oppositions</w:t>
      </w:r>
    </w:p>
    <w:p w14:paraId="3DBE06CB" w14:textId="50BF183B" w:rsidR="00F8770C" w:rsidRDefault="00F8770C" w:rsidP="0055651A">
      <w:pPr>
        <w:pStyle w:val="ListParagraph"/>
        <w:numPr>
          <w:ilvl w:val="1"/>
          <w:numId w:val="5"/>
        </w:numPr>
      </w:pPr>
      <w:r>
        <w:t>No abstentions</w:t>
      </w:r>
    </w:p>
    <w:p w14:paraId="02D44EE8" w14:textId="25E3CEF5" w:rsidR="00F8770C" w:rsidRDefault="00F8770C" w:rsidP="0055651A"/>
    <w:p w14:paraId="7E5E774A" w14:textId="3F575D9F" w:rsidR="00F46061" w:rsidRDefault="0055651A" w:rsidP="00935FB1">
      <w:pPr>
        <w:rPr>
          <w:b/>
          <w:bCs/>
        </w:rPr>
      </w:pPr>
      <w:r>
        <w:rPr>
          <w:b/>
          <w:bCs/>
        </w:rPr>
        <w:t>D</w:t>
      </w:r>
      <w:r w:rsidR="00F8770C" w:rsidRPr="000D0989">
        <w:rPr>
          <w:b/>
          <w:bCs/>
        </w:rPr>
        <w:t>.</w:t>
      </w:r>
      <w:r w:rsidR="00F8770C" w:rsidRPr="000D0989">
        <w:rPr>
          <w:b/>
          <w:bCs/>
        </w:rPr>
        <w:tab/>
      </w:r>
      <w:r w:rsidR="00F46061">
        <w:rPr>
          <w:b/>
          <w:bCs/>
        </w:rPr>
        <w:t>Old Business</w:t>
      </w:r>
      <w:r w:rsidR="00355311">
        <w:rPr>
          <w:b/>
          <w:bCs/>
        </w:rPr>
        <w:t>—Follow-Up on Capacity-Building Grants</w:t>
      </w:r>
    </w:p>
    <w:p w14:paraId="41DFAEBE" w14:textId="41B6C4A6" w:rsidR="00F46061" w:rsidRDefault="00355311" w:rsidP="00935FB1">
      <w:r>
        <w:tab/>
        <w:t>1.</w:t>
      </w:r>
      <w:r>
        <w:tab/>
        <w:t>Blanca Dominguez</w:t>
      </w:r>
    </w:p>
    <w:p w14:paraId="1BA2E8C0" w14:textId="46E11498" w:rsidR="00355311" w:rsidRDefault="00355311" w:rsidP="00935FB1">
      <w:r>
        <w:tab/>
      </w:r>
      <w:r>
        <w:tab/>
        <w:t>a.</w:t>
      </w:r>
      <w:r>
        <w:tab/>
        <w:t xml:space="preserve">Explained the anti-lobbying prohibition, both in respect to direct and </w:t>
      </w:r>
      <w:r>
        <w:tab/>
      </w:r>
      <w:r>
        <w:tab/>
      </w:r>
      <w:r>
        <w:tab/>
      </w:r>
      <w:r>
        <w:tab/>
        <w:t xml:space="preserve">indirect lobbying.  Explained advocacy </w:t>
      </w:r>
      <w:r w:rsidR="008F6AC4">
        <w:t>concerning</w:t>
      </w:r>
      <w:r>
        <w:t xml:space="preserve"> grant activities that </w:t>
      </w:r>
      <w:r>
        <w:tab/>
      </w:r>
      <w:r>
        <w:tab/>
      </w:r>
      <w:r>
        <w:tab/>
      </w:r>
      <w:r>
        <w:tab/>
        <w:t xml:space="preserve">would most likely be considered allowable under the scope of the </w:t>
      </w:r>
      <w:proofErr w:type="spellStart"/>
      <w:r>
        <w:t>NOFO</w:t>
      </w:r>
      <w:proofErr w:type="spellEnd"/>
      <w:r>
        <w:t xml:space="preserve">.  </w:t>
      </w:r>
      <w:r>
        <w:tab/>
      </w:r>
      <w:r>
        <w:tab/>
      </w:r>
      <w:r>
        <w:tab/>
      </w:r>
      <w:r>
        <w:tab/>
        <w:t xml:space="preserve">Further stated that all planning and capacity-building grant activity would </w:t>
      </w:r>
      <w:r>
        <w:tab/>
      </w:r>
      <w:r>
        <w:tab/>
      </w:r>
      <w:r>
        <w:tab/>
      </w:r>
      <w:r>
        <w:tab/>
        <w:t xml:space="preserve">have to tie back into the five </w:t>
      </w:r>
      <w:proofErr w:type="spellStart"/>
      <w:r>
        <w:t>R3</w:t>
      </w:r>
      <w:proofErr w:type="spellEnd"/>
      <w:r>
        <w:t xml:space="preserve"> program priorities, with the </w:t>
      </w:r>
      <w:r w:rsidR="00C32A01">
        <w:t>goal</w:t>
      </w:r>
      <w:r>
        <w:t xml:space="preserve"> </w:t>
      </w:r>
      <w:r>
        <w:tab/>
      </w:r>
      <w:r>
        <w:tab/>
      </w:r>
      <w:r>
        <w:tab/>
      </w:r>
      <w:r>
        <w:tab/>
      </w:r>
      <w:r w:rsidR="00C32A01">
        <w:tab/>
      </w:r>
      <w:r>
        <w:t xml:space="preserve">being preparing organizations to become service providers in future </w:t>
      </w:r>
      <w:proofErr w:type="spellStart"/>
      <w:r>
        <w:t>R3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>rounds.</w:t>
      </w:r>
    </w:p>
    <w:p w14:paraId="4462B940" w14:textId="44412E78" w:rsidR="00355311" w:rsidRDefault="00355311" w:rsidP="00935FB1">
      <w:r>
        <w:tab/>
        <w:t>2.</w:t>
      </w:r>
      <w:r>
        <w:tab/>
        <w:t>Mitchell Troup</w:t>
      </w:r>
    </w:p>
    <w:p w14:paraId="13A07E40" w14:textId="6FEE217F" w:rsidR="00355311" w:rsidRDefault="00355311" w:rsidP="00935FB1">
      <w:r>
        <w:tab/>
      </w:r>
      <w:r>
        <w:tab/>
        <w:t>a.</w:t>
      </w:r>
      <w:r>
        <w:tab/>
        <w:t xml:space="preserve">In response to a question posed by Pablo Mendoza regarding the type of </w:t>
      </w:r>
      <w:r>
        <w:tab/>
      </w:r>
      <w:r>
        <w:tab/>
      </w:r>
      <w:r>
        <w:tab/>
        <w:t xml:space="preserve">assistance that will be available to prospective applicants to help them </w:t>
      </w:r>
      <w:r>
        <w:tab/>
      </w:r>
      <w:r>
        <w:tab/>
      </w:r>
      <w:r>
        <w:tab/>
      </w:r>
      <w:r>
        <w:tab/>
        <w:t xml:space="preserve">determine whether an advocacy-related activity would be within the scope </w:t>
      </w:r>
      <w:r>
        <w:tab/>
      </w:r>
      <w:r>
        <w:tab/>
      </w:r>
      <w:r>
        <w:tab/>
      </w:r>
      <w:r>
        <w:tab/>
        <w:t xml:space="preserve">of the </w:t>
      </w:r>
      <w:proofErr w:type="spellStart"/>
      <w:r>
        <w:t>NOFO</w:t>
      </w:r>
      <w:proofErr w:type="spellEnd"/>
      <w:r>
        <w:t xml:space="preserve">, explained three types of assistance would be available: (1) </w:t>
      </w:r>
      <w:r>
        <w:tab/>
      </w:r>
      <w:r>
        <w:tab/>
      </w:r>
      <w:r>
        <w:tab/>
      </w:r>
      <w:r>
        <w:tab/>
        <w:t xml:space="preserve">information/explanation on allowable grant activities will be expressly </w:t>
      </w:r>
      <w:r>
        <w:tab/>
      </w:r>
      <w:r>
        <w:tab/>
      </w:r>
      <w:r>
        <w:tab/>
      </w:r>
      <w:r>
        <w:tab/>
        <w:t xml:space="preserve">included in the </w:t>
      </w:r>
      <w:proofErr w:type="spellStart"/>
      <w:r>
        <w:t>NOFO</w:t>
      </w:r>
      <w:proofErr w:type="spellEnd"/>
      <w:r>
        <w:t xml:space="preserve">; (2) </w:t>
      </w:r>
      <w:r w:rsidR="00B143EB">
        <w:t xml:space="preserve">technical assistance webinars that will be held </w:t>
      </w:r>
      <w:r w:rsidR="00B143EB">
        <w:tab/>
      </w:r>
      <w:r w:rsidR="00B143EB">
        <w:tab/>
      </w:r>
      <w:r w:rsidR="00B143EB">
        <w:tab/>
      </w:r>
      <w:r w:rsidR="00B143EB">
        <w:tab/>
        <w:t xml:space="preserve">live on YouTube and will then be posted onto the </w:t>
      </w:r>
      <w:proofErr w:type="spellStart"/>
      <w:r w:rsidR="00B143EB">
        <w:t>R3</w:t>
      </w:r>
      <w:proofErr w:type="spellEnd"/>
      <w:r w:rsidR="00B143EB">
        <w:t xml:space="preserve"> website; webinars </w:t>
      </w:r>
      <w:r w:rsidR="00B143EB">
        <w:tab/>
      </w:r>
      <w:r w:rsidR="00B143EB">
        <w:tab/>
      </w:r>
      <w:r w:rsidR="00B143EB">
        <w:tab/>
      </w:r>
      <w:r w:rsidR="00B143EB">
        <w:tab/>
        <w:t xml:space="preserve">include live FAQ sessions; and (3) FAQs based on emailed questions from </w:t>
      </w:r>
      <w:r w:rsidR="00B143EB">
        <w:tab/>
      </w:r>
      <w:r w:rsidR="00B143EB">
        <w:tab/>
      </w:r>
      <w:r w:rsidR="00B143EB">
        <w:tab/>
        <w:t>prospective applicants.</w:t>
      </w:r>
    </w:p>
    <w:p w14:paraId="6C41AAC1" w14:textId="20725EE1" w:rsidR="00B143EB" w:rsidRDefault="00B143EB" w:rsidP="00935FB1">
      <w:r>
        <w:tab/>
      </w:r>
      <w:r>
        <w:tab/>
        <w:t>b.</w:t>
      </w:r>
      <w:r>
        <w:tab/>
        <w:t>Marlon Chamberlain</w:t>
      </w:r>
    </w:p>
    <w:p w14:paraId="5EAEAE36" w14:textId="7E77300A" w:rsidR="00B143EB" w:rsidRDefault="00B143EB" w:rsidP="00935FB1">
      <w:r>
        <w:tab/>
      </w:r>
      <w:r>
        <w:tab/>
        <w:t xml:space="preserve">Asked whether there was a </w:t>
      </w:r>
      <w:r w:rsidR="00B53528">
        <w:t>one-page</w:t>
      </w:r>
      <w:r>
        <w:t xml:space="preserve"> document that could be provided to </w:t>
      </w:r>
      <w:r>
        <w:tab/>
      </w:r>
      <w:r>
        <w:tab/>
      </w:r>
      <w:r>
        <w:tab/>
      </w:r>
      <w:r>
        <w:tab/>
        <w:t xml:space="preserve">organizations to provide them with information on </w:t>
      </w:r>
      <w:proofErr w:type="spellStart"/>
      <w:r>
        <w:t>R3</w:t>
      </w:r>
      <w:proofErr w:type="spellEnd"/>
      <w:r>
        <w:t xml:space="preserve"> and the application </w:t>
      </w:r>
      <w:r>
        <w:tab/>
      </w:r>
      <w:r>
        <w:tab/>
      </w:r>
      <w:r>
        <w:tab/>
      </w:r>
      <w:r>
        <w:tab/>
        <w:t>process</w:t>
      </w:r>
    </w:p>
    <w:p w14:paraId="4DD67BA2" w14:textId="07B5E609" w:rsidR="00B143EB" w:rsidRDefault="00B143EB" w:rsidP="00935FB1">
      <w:r>
        <w:tab/>
      </w:r>
      <w:r>
        <w:tab/>
      </w:r>
      <w:r>
        <w:tab/>
      </w:r>
      <w:proofErr w:type="spellStart"/>
      <w:r>
        <w:t>i</w:t>
      </w:r>
      <w:proofErr w:type="spellEnd"/>
      <w:r>
        <w:t>.</w:t>
      </w:r>
      <w:r>
        <w:tab/>
        <w:t xml:space="preserve">Mitchell Troup indicated that there </w:t>
      </w:r>
      <w:r w:rsidR="008F6AC4">
        <w:t xml:space="preserve">is </w:t>
      </w:r>
      <w:r>
        <w:t xml:space="preserve">a </w:t>
      </w:r>
      <w:r w:rsidR="00B53528">
        <w:t>one-page</w:t>
      </w:r>
      <w:r>
        <w:t xml:space="preserve"> document </w:t>
      </w:r>
      <w:r>
        <w:tab/>
      </w:r>
      <w:r>
        <w:tab/>
      </w:r>
      <w:r>
        <w:tab/>
      </w:r>
      <w:r>
        <w:tab/>
      </w:r>
      <w:r>
        <w:tab/>
        <w:t xml:space="preserve">being worked on as part of the statewide </w:t>
      </w:r>
      <w:proofErr w:type="spellStart"/>
      <w:r>
        <w:t>R3</w:t>
      </w:r>
      <w:proofErr w:type="spellEnd"/>
      <w:r>
        <w:t xml:space="preserve"> outreach plan.</w:t>
      </w:r>
    </w:p>
    <w:p w14:paraId="6891C8E3" w14:textId="12736AB8" w:rsidR="00B143EB" w:rsidRDefault="00B143EB" w:rsidP="00935FB1">
      <w:r>
        <w:tab/>
      </w:r>
      <w:r>
        <w:tab/>
      </w:r>
      <w:r>
        <w:tab/>
        <w:t>ii.</w:t>
      </w:r>
      <w:r>
        <w:tab/>
        <w:t>Emily Harwell confirmed that there would soon be a one-</w:t>
      </w:r>
      <w:r>
        <w:tab/>
      </w:r>
      <w:r>
        <w:tab/>
      </w:r>
      <w:r>
        <w:tab/>
      </w:r>
      <w:r>
        <w:tab/>
      </w:r>
      <w:r>
        <w:tab/>
        <w:t xml:space="preserve">page flyer that describes the </w:t>
      </w:r>
      <w:proofErr w:type="spellStart"/>
      <w:r>
        <w:t>ICJIA</w:t>
      </w:r>
      <w:proofErr w:type="spellEnd"/>
      <w:r>
        <w:t xml:space="preserve"> technical assistance resources to </w:t>
      </w:r>
      <w:r>
        <w:tab/>
      </w:r>
      <w:r>
        <w:tab/>
      </w:r>
      <w:r>
        <w:tab/>
      </w:r>
      <w:r>
        <w:tab/>
        <w:t xml:space="preserve">help prospective applicants prepare for applying, i.e., </w:t>
      </w:r>
      <w:proofErr w:type="spellStart"/>
      <w:r>
        <w:t>GATA</w:t>
      </w:r>
      <w:proofErr w:type="spellEnd"/>
      <w:r>
        <w:t xml:space="preserve"> pre-</w:t>
      </w:r>
      <w:r>
        <w:tab/>
      </w:r>
      <w:r>
        <w:tab/>
      </w:r>
      <w:r>
        <w:tab/>
      </w:r>
      <w:r>
        <w:tab/>
      </w:r>
      <w:r>
        <w:tab/>
        <w:t xml:space="preserve">qualification information.  There is also another one-page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document that would be available once there is more public </w:t>
      </w:r>
      <w:r>
        <w:tab/>
      </w:r>
      <w:r>
        <w:tab/>
      </w:r>
      <w:r>
        <w:tab/>
      </w:r>
      <w:r>
        <w:tab/>
      </w:r>
      <w:r>
        <w:tab/>
        <w:t xml:space="preserve">information on the </w:t>
      </w:r>
      <w:proofErr w:type="spellStart"/>
      <w:r>
        <w:t>NOFO</w:t>
      </w:r>
      <w:proofErr w:type="spellEnd"/>
      <w:r>
        <w:t>.</w:t>
      </w:r>
    </w:p>
    <w:p w14:paraId="6CC4C116" w14:textId="17EEFA41" w:rsidR="00B143EB" w:rsidRDefault="00B143EB" w:rsidP="00935FB1">
      <w:r>
        <w:tab/>
      </w:r>
      <w:r>
        <w:tab/>
      </w:r>
      <w:r>
        <w:tab/>
        <w:t>iii.</w:t>
      </w:r>
      <w:r>
        <w:tab/>
        <w:t xml:space="preserve">Charise Williams also responded by providing information </w:t>
      </w:r>
      <w:r>
        <w:tab/>
      </w:r>
      <w:r>
        <w:tab/>
      </w:r>
      <w:r>
        <w:tab/>
      </w:r>
      <w:r>
        <w:tab/>
      </w:r>
      <w:r>
        <w:tab/>
        <w:t xml:space="preserve">on the one-page document used in last year’s </w:t>
      </w:r>
      <w:proofErr w:type="spellStart"/>
      <w:r>
        <w:t>R3</w:t>
      </w:r>
      <w:proofErr w:type="spellEnd"/>
      <w:r>
        <w:t xml:space="preserve"> press kit; it would </w:t>
      </w:r>
      <w:r>
        <w:tab/>
      </w:r>
      <w:r>
        <w:tab/>
      </w:r>
      <w:r>
        <w:tab/>
      </w:r>
      <w:r>
        <w:tab/>
        <w:t xml:space="preserve">contain general information on the statute and the purpose of the </w:t>
      </w:r>
      <w:proofErr w:type="spellStart"/>
      <w:r>
        <w:t>R3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>grants.</w:t>
      </w:r>
    </w:p>
    <w:p w14:paraId="1A85E893" w14:textId="46033BBF" w:rsidR="00B143EB" w:rsidRDefault="00B143EB" w:rsidP="00935FB1">
      <w:r>
        <w:tab/>
      </w:r>
      <w:r>
        <w:tab/>
      </w:r>
      <w:r>
        <w:tab/>
        <w:t>iv.</w:t>
      </w:r>
      <w:r>
        <w:tab/>
        <w:t xml:space="preserve">Mitchell Troup referred the workgroup to the </w:t>
      </w:r>
      <w:proofErr w:type="spellStart"/>
      <w:r>
        <w:t>R3</w:t>
      </w:r>
      <w:proofErr w:type="spellEnd"/>
      <w:r>
        <w:t xml:space="preserve"> website </w:t>
      </w:r>
      <w:r>
        <w:tab/>
      </w:r>
      <w:r>
        <w:tab/>
      </w:r>
      <w:r>
        <w:tab/>
      </w:r>
      <w:r>
        <w:tab/>
      </w:r>
      <w:r>
        <w:tab/>
        <w:t xml:space="preserve">which contains basic information on the </w:t>
      </w:r>
      <w:proofErr w:type="spellStart"/>
      <w:r>
        <w:t>R3</w:t>
      </w:r>
      <w:proofErr w:type="spellEnd"/>
      <w:r>
        <w:t xml:space="preserve"> program, contains the </w:t>
      </w:r>
      <w:r>
        <w:tab/>
      </w:r>
      <w:r>
        <w:tab/>
      </w:r>
      <w:r>
        <w:lastRenderedPageBreak/>
        <w:tab/>
      </w:r>
      <w:r>
        <w:tab/>
      </w:r>
      <w:r>
        <w:tab/>
        <w:t xml:space="preserve">expired </w:t>
      </w:r>
      <w:proofErr w:type="spellStart"/>
      <w:r>
        <w:t>NOFOs</w:t>
      </w:r>
      <w:proofErr w:type="spellEnd"/>
      <w:r>
        <w:t xml:space="preserve"> that could be used to gain a sense of the program as </w:t>
      </w:r>
      <w:r>
        <w:tab/>
      </w:r>
      <w:r>
        <w:tab/>
      </w:r>
      <w:r>
        <w:tab/>
      </w:r>
      <w:r>
        <w:tab/>
        <w:t xml:space="preserve">well as links to various resources (website is </w:t>
      </w:r>
      <w:hyperlink r:id="rId7" w:history="1">
        <w:r w:rsidRPr="00DA5E45">
          <w:rPr>
            <w:rStyle w:val="Hyperlink"/>
          </w:rPr>
          <w:t>https://r3.illinois.gov/</w:t>
        </w:r>
      </w:hyperlink>
      <w:r>
        <w:t>)</w:t>
      </w:r>
    </w:p>
    <w:p w14:paraId="47A38CC7" w14:textId="77777777" w:rsidR="00F46061" w:rsidRDefault="00F46061" w:rsidP="00935FB1">
      <w:pPr>
        <w:rPr>
          <w:b/>
          <w:bCs/>
        </w:rPr>
      </w:pPr>
    </w:p>
    <w:p w14:paraId="2F875B15" w14:textId="46267616" w:rsidR="00F8770C" w:rsidRDefault="00F46061" w:rsidP="00935FB1">
      <w:r>
        <w:rPr>
          <w:b/>
          <w:bCs/>
        </w:rPr>
        <w:t>E.</w:t>
      </w:r>
      <w:r>
        <w:rPr>
          <w:b/>
          <w:bCs/>
        </w:rPr>
        <w:tab/>
      </w:r>
      <w:r w:rsidR="000D0989">
        <w:rPr>
          <w:b/>
          <w:bCs/>
        </w:rPr>
        <w:t>New Business</w:t>
      </w:r>
      <w:r w:rsidR="00F15F39">
        <w:rPr>
          <w:b/>
          <w:bCs/>
        </w:rPr>
        <w:t>—</w:t>
      </w:r>
      <w:r w:rsidR="00B42F35">
        <w:rPr>
          <w:b/>
          <w:bCs/>
        </w:rPr>
        <w:t>Equity Scoring Criteria</w:t>
      </w:r>
      <w:r w:rsidR="00F15F39">
        <w:rPr>
          <w:b/>
          <w:bCs/>
        </w:rPr>
        <w:t xml:space="preserve"> </w:t>
      </w:r>
    </w:p>
    <w:p w14:paraId="573AB9CB" w14:textId="30CD1D51" w:rsidR="00D96A3F" w:rsidRDefault="000D0989" w:rsidP="00935FB1">
      <w:r>
        <w:tab/>
      </w:r>
      <w:r w:rsidR="0055651A">
        <w:t>1.</w:t>
      </w:r>
      <w:r>
        <w:tab/>
      </w:r>
      <w:r w:rsidR="00BF4573">
        <w:t>Mitchell Troup</w:t>
      </w:r>
      <w:r w:rsidR="00D96A3F">
        <w:t>:</w:t>
      </w:r>
    </w:p>
    <w:p w14:paraId="7A1ACC83" w14:textId="61105425" w:rsidR="00E63A62" w:rsidRDefault="00D96A3F" w:rsidP="00E63A62">
      <w:r>
        <w:tab/>
      </w:r>
      <w:r>
        <w:tab/>
      </w:r>
      <w:r w:rsidR="00FA719D">
        <w:t>a.</w:t>
      </w:r>
      <w:r w:rsidR="00FA719D">
        <w:tab/>
      </w:r>
      <w:r w:rsidR="004D37C9">
        <w:t xml:space="preserve">Began discussion by explaining equity scoring was added to the overall </w:t>
      </w:r>
      <w:r w:rsidR="00FA719D">
        <w:tab/>
      </w:r>
      <w:r w:rsidR="00FA719D">
        <w:tab/>
      </w:r>
      <w:r w:rsidR="00FA719D">
        <w:tab/>
      </w:r>
      <w:r w:rsidR="004D37C9">
        <w:t xml:space="preserve">regular scoring of an application in the </w:t>
      </w:r>
      <w:proofErr w:type="spellStart"/>
      <w:r w:rsidR="004D37C9">
        <w:t>R3</w:t>
      </w:r>
      <w:proofErr w:type="spellEnd"/>
      <w:r w:rsidR="004D37C9">
        <w:t xml:space="preserve"> program</w:t>
      </w:r>
      <w:r w:rsidR="00F92144">
        <w:t xml:space="preserve">. Proposed a variation of the </w:t>
      </w:r>
      <w:r w:rsidR="00FA719D">
        <w:tab/>
      </w:r>
      <w:r w:rsidR="00FA719D">
        <w:tab/>
      </w:r>
      <w:r w:rsidR="00FA719D">
        <w:tab/>
      </w:r>
      <w:r w:rsidR="00F92144">
        <w:t xml:space="preserve">equity scoring used in the summer </w:t>
      </w:r>
      <w:proofErr w:type="spellStart"/>
      <w:r w:rsidR="00B53528">
        <w:t>R</w:t>
      </w:r>
      <w:r w:rsidR="00F92144">
        <w:t>3</w:t>
      </w:r>
      <w:proofErr w:type="spellEnd"/>
      <w:r w:rsidR="00F92144">
        <w:t xml:space="preserve"> violence grant program for the upcoming </w:t>
      </w:r>
      <w:proofErr w:type="spellStart"/>
      <w:r w:rsidR="00F92144">
        <w:t>R3</w:t>
      </w:r>
      <w:proofErr w:type="spellEnd"/>
      <w:r w:rsidR="00F92144">
        <w:t xml:space="preserve"> </w:t>
      </w:r>
      <w:r w:rsidR="002930A2">
        <w:tab/>
      </w:r>
      <w:r w:rsidR="002930A2">
        <w:tab/>
      </w:r>
      <w:r w:rsidR="00F92144">
        <w:t xml:space="preserve">program. </w:t>
      </w:r>
      <w:r w:rsidR="002930A2">
        <w:t xml:space="preserve"> </w:t>
      </w:r>
      <w:r w:rsidR="00E63A62">
        <w:t xml:space="preserve">Equity scoring would make up 25% of the total points that could be </w:t>
      </w:r>
      <w:r w:rsidR="002930A2">
        <w:tab/>
      </w:r>
      <w:r w:rsidR="002930A2">
        <w:tab/>
      </w:r>
      <w:r w:rsidR="002930A2">
        <w:tab/>
      </w:r>
      <w:r w:rsidR="00E63A62">
        <w:t xml:space="preserve">awarded to a grant application.  Equity scoring points would be </w:t>
      </w:r>
      <w:r w:rsidR="00053286">
        <w:t xml:space="preserve">based on the </w:t>
      </w:r>
      <w:r w:rsidR="00053286">
        <w:tab/>
      </w:r>
      <w:r w:rsidR="00053286">
        <w:tab/>
      </w:r>
      <w:r w:rsidR="00053286">
        <w:tab/>
        <w:t>following categories:</w:t>
      </w:r>
    </w:p>
    <w:p w14:paraId="33F9A2F5" w14:textId="1BB3B37F" w:rsidR="00552292" w:rsidRPr="0004665F" w:rsidRDefault="00E63A62" w:rsidP="0004665F">
      <w:r>
        <w:tab/>
      </w:r>
      <w:r>
        <w:tab/>
      </w:r>
      <w:r w:rsidR="00FA719D">
        <w:tab/>
      </w:r>
      <w:proofErr w:type="spellStart"/>
      <w:r w:rsidR="00FA719D">
        <w:t>i</w:t>
      </w:r>
      <w:proofErr w:type="spellEnd"/>
      <w:r>
        <w:t>.</w:t>
      </w:r>
      <w:r w:rsidR="00CE7110">
        <w:tab/>
      </w:r>
      <w:r w:rsidR="0004665F" w:rsidRPr="0004665F">
        <w:t xml:space="preserve">Agency leadership, such as board members, directors, and </w:t>
      </w:r>
      <w:r w:rsidR="00C138B8">
        <w:tab/>
      </w:r>
      <w:r w:rsidR="00C138B8">
        <w:tab/>
      </w:r>
      <w:r w:rsidR="00C138B8">
        <w:tab/>
      </w:r>
      <w:r w:rsidR="00C138B8">
        <w:tab/>
      </w:r>
      <w:r w:rsidR="00C138B8">
        <w:tab/>
      </w:r>
      <w:r w:rsidR="0004665F" w:rsidRPr="0004665F">
        <w:t>managers, reflect the proposed community and residents to be served.  10%</w:t>
      </w:r>
    </w:p>
    <w:p w14:paraId="05F63127" w14:textId="0545AA88" w:rsidR="0004665F" w:rsidRPr="0004665F" w:rsidRDefault="00E63A62" w:rsidP="0004665F">
      <w:r>
        <w:tab/>
      </w:r>
      <w:r>
        <w:tab/>
      </w:r>
      <w:r w:rsidR="00C138B8">
        <w:tab/>
        <w:t>ii</w:t>
      </w:r>
      <w:r>
        <w:t>.</w:t>
      </w:r>
      <w:r>
        <w:tab/>
      </w:r>
      <w:r w:rsidR="0004665F" w:rsidRPr="0004665F">
        <w:t xml:space="preserve">The program includes mentors, credible messengers, or practitioners </w:t>
      </w:r>
      <w:r w:rsidR="00C138B8">
        <w:tab/>
      </w:r>
      <w:r w:rsidR="00C138B8">
        <w:tab/>
      </w:r>
      <w:r w:rsidR="00C138B8">
        <w:tab/>
      </w:r>
      <w:r w:rsidR="0004665F" w:rsidRPr="0004665F">
        <w:t>who are residents of the community being served.  10%</w:t>
      </w:r>
    </w:p>
    <w:p w14:paraId="7946E68E" w14:textId="5F9CC568" w:rsidR="0004665F" w:rsidRDefault="00CE7110" w:rsidP="0004665F">
      <w:r>
        <w:tab/>
      </w:r>
      <w:r>
        <w:tab/>
      </w:r>
      <w:r w:rsidR="00C138B8">
        <w:tab/>
        <w:t>iii</w:t>
      </w:r>
      <w:r>
        <w:t>.</w:t>
      </w:r>
      <w:r>
        <w:tab/>
      </w:r>
      <w:r w:rsidR="0004665F" w:rsidRPr="0004665F">
        <w:t xml:space="preserve">At least a majority of </w:t>
      </w:r>
      <w:proofErr w:type="spellStart"/>
      <w:r w:rsidR="0004665F" w:rsidRPr="0004665F">
        <w:t>R3</w:t>
      </w:r>
      <w:proofErr w:type="spellEnd"/>
      <w:r w:rsidR="0004665F" w:rsidRPr="0004665F">
        <w:t xml:space="preserve"> zones served are designated high need (at </w:t>
      </w:r>
      <w:r w:rsidR="00C138B8">
        <w:tab/>
      </w:r>
      <w:r w:rsidR="00C138B8">
        <w:tab/>
      </w:r>
      <w:r w:rsidR="00C138B8">
        <w:tab/>
      </w:r>
      <w:r w:rsidR="0004665F" w:rsidRPr="0004665F">
        <w:t xml:space="preserve">least 75th percentile on all </w:t>
      </w:r>
      <w:proofErr w:type="spellStart"/>
      <w:r w:rsidR="0004665F" w:rsidRPr="0004665F">
        <w:t>R3</w:t>
      </w:r>
      <w:proofErr w:type="spellEnd"/>
      <w:r w:rsidR="0004665F" w:rsidRPr="0004665F">
        <w:t xml:space="preserve"> zone indicators).  5%</w:t>
      </w:r>
    </w:p>
    <w:p w14:paraId="1C4E1155" w14:textId="211884B1" w:rsidR="008E03EE" w:rsidRDefault="008E03EE" w:rsidP="0004665F">
      <w:r>
        <w:tab/>
      </w:r>
      <w:r>
        <w:tab/>
        <w:t>b.</w:t>
      </w:r>
      <w:r>
        <w:tab/>
        <w:t xml:space="preserve">with respect to the first category in the equity scoring, </w:t>
      </w:r>
      <w:r w:rsidR="00D774F7">
        <w:t xml:space="preserve">explained that the </w:t>
      </w:r>
      <w:r w:rsidR="00D774F7">
        <w:tab/>
      </w:r>
      <w:r w:rsidR="00D774F7">
        <w:tab/>
      </w:r>
      <w:r w:rsidR="00D774F7">
        <w:tab/>
        <w:t>intent is to assess whether leadership is from the community as opposed to be</w:t>
      </w:r>
      <w:r w:rsidR="008F6AC4">
        <w:t>ing</w:t>
      </w:r>
      <w:r w:rsidR="00D774F7">
        <w:t xml:space="preserve"> </w:t>
      </w:r>
      <w:r w:rsidR="00C32A01">
        <w:tab/>
      </w:r>
      <w:r w:rsidR="00C32A01">
        <w:tab/>
      </w:r>
      <w:r w:rsidR="00C32A01">
        <w:tab/>
      </w:r>
      <w:r w:rsidR="00D774F7">
        <w:t>from the outside</w:t>
      </w:r>
    </w:p>
    <w:p w14:paraId="17F2D757" w14:textId="2B6CEA04" w:rsidR="007B3869" w:rsidRDefault="007B3869" w:rsidP="0004665F">
      <w:r>
        <w:tab/>
        <w:t>2.</w:t>
      </w:r>
      <w:r>
        <w:tab/>
        <w:t>Pablo Mendoza</w:t>
      </w:r>
    </w:p>
    <w:p w14:paraId="0ECFC13C" w14:textId="33BE6D01" w:rsidR="007B3869" w:rsidRDefault="007B3869" w:rsidP="0004665F">
      <w:r>
        <w:tab/>
      </w:r>
      <w:r>
        <w:tab/>
        <w:t>a.</w:t>
      </w:r>
      <w:r>
        <w:tab/>
        <w:t xml:space="preserve">Stated that he recently </w:t>
      </w:r>
      <w:r w:rsidR="00D22144">
        <w:t xml:space="preserve">participated in a research project in which a similar </w:t>
      </w:r>
      <w:r w:rsidR="006B1079">
        <w:tab/>
      </w:r>
      <w:r w:rsidR="006B1079">
        <w:tab/>
      </w:r>
      <w:r w:rsidR="006B1079">
        <w:tab/>
      </w:r>
      <w:r w:rsidR="00D22144">
        <w:t xml:space="preserve">question was asked; explained that unless organizations were asked directly to </w:t>
      </w:r>
      <w:r w:rsidR="006B1079">
        <w:tab/>
      </w:r>
      <w:r w:rsidR="006B1079">
        <w:tab/>
      </w:r>
      <w:r w:rsidR="006B1079">
        <w:tab/>
      </w:r>
      <w:r w:rsidR="00D22144">
        <w:t>identify all the individual board members that fi</w:t>
      </w:r>
      <w:r w:rsidR="003218CA">
        <w:t>t</w:t>
      </w:r>
      <w:r w:rsidR="00D22144">
        <w:t xml:space="preserve"> the specified qualifications, the </w:t>
      </w:r>
      <w:r w:rsidR="006B1079">
        <w:tab/>
      </w:r>
      <w:r w:rsidR="006B1079">
        <w:tab/>
      </w:r>
      <w:r w:rsidR="006B1079">
        <w:tab/>
      </w:r>
      <w:r w:rsidR="00D22144">
        <w:t xml:space="preserve">organization would </w:t>
      </w:r>
      <w:r w:rsidR="006B1079">
        <w:t xml:space="preserve">simply offer up one board member that satisfied the criteria </w:t>
      </w:r>
      <w:r w:rsidR="006B1079">
        <w:tab/>
      </w:r>
      <w:r w:rsidR="006B1079">
        <w:tab/>
      </w:r>
      <w:r w:rsidR="006B1079">
        <w:tab/>
        <w:t>without giving additional information on the breakdown of its board.</w:t>
      </w:r>
    </w:p>
    <w:p w14:paraId="28E83830" w14:textId="184D1379" w:rsidR="006B1079" w:rsidRDefault="006B1079" w:rsidP="0004665F">
      <w:r>
        <w:tab/>
        <w:t>3.</w:t>
      </w:r>
      <w:r>
        <w:tab/>
        <w:t>Mitchell Troup</w:t>
      </w:r>
    </w:p>
    <w:p w14:paraId="5FF0D695" w14:textId="4B4E0A57" w:rsidR="006B1079" w:rsidRDefault="006B1079" w:rsidP="0004665F">
      <w:r>
        <w:tab/>
      </w:r>
      <w:r>
        <w:tab/>
        <w:t>a.</w:t>
      </w:r>
      <w:r>
        <w:tab/>
        <w:t xml:space="preserve">Asked the group if they had any suggestions to </w:t>
      </w:r>
      <w:r w:rsidR="00C305D1">
        <w:t xml:space="preserve">avoid the situation </w:t>
      </w:r>
      <w:r w:rsidR="00B53528">
        <w:tab/>
      </w:r>
      <w:r w:rsidR="00B53528">
        <w:tab/>
      </w:r>
      <w:r w:rsidR="00B53528">
        <w:tab/>
      </w:r>
      <w:r w:rsidR="00B53528">
        <w:tab/>
      </w:r>
      <w:r w:rsidR="00C305D1">
        <w:t xml:space="preserve">mentioned by Pablo Mendoza, keeping in mind the legal considerations applicable </w:t>
      </w:r>
      <w:r w:rsidR="00B53528">
        <w:tab/>
      </w:r>
      <w:r w:rsidR="00B53528">
        <w:tab/>
      </w:r>
      <w:r w:rsidR="00C305D1">
        <w:t>to a public body discussed in a previous meeting. Propose</w:t>
      </w:r>
      <w:r w:rsidR="003218CA">
        <w:t>d</w:t>
      </w:r>
      <w:r w:rsidR="00C305D1">
        <w:t xml:space="preserve"> asking </w:t>
      </w:r>
      <w:r w:rsidR="008F6AC4">
        <w:t xml:space="preserve">the </w:t>
      </w:r>
      <w:r w:rsidR="003218CA">
        <w:tab/>
      </w:r>
      <w:r w:rsidR="003218CA">
        <w:tab/>
      </w:r>
      <w:r w:rsidR="003218CA">
        <w:tab/>
      </w:r>
      <w:r w:rsidR="003218CA">
        <w:tab/>
      </w:r>
      <w:r w:rsidR="00C305D1">
        <w:t>orga</w:t>
      </w:r>
      <w:r w:rsidR="009F1370">
        <w:t xml:space="preserve">nization’s </w:t>
      </w:r>
      <w:r w:rsidR="00B53528">
        <w:tab/>
      </w:r>
      <w:r w:rsidR="009F1370">
        <w:t xml:space="preserve">leadership </w:t>
      </w:r>
      <w:r w:rsidR="008F6AC4">
        <w:t>to reflect</w:t>
      </w:r>
      <w:r w:rsidR="009F1370">
        <w:t xml:space="preserve"> the community and residents to be served; can </w:t>
      </w:r>
      <w:r w:rsidR="003218CA">
        <w:tab/>
      </w:r>
      <w:r w:rsidR="003218CA">
        <w:tab/>
      </w:r>
      <w:r w:rsidR="003218CA">
        <w:tab/>
      </w:r>
      <w:r w:rsidR="009F1370">
        <w:t xml:space="preserve">ask if the board reflects the community and ask </w:t>
      </w:r>
      <w:r w:rsidR="00886BA4">
        <w:t xml:space="preserve">them how they reflect the </w:t>
      </w:r>
      <w:r w:rsidR="003218CA">
        <w:tab/>
      </w:r>
      <w:r w:rsidR="003218CA">
        <w:tab/>
      </w:r>
      <w:r w:rsidR="003218CA">
        <w:tab/>
      </w:r>
      <w:r w:rsidR="003218CA">
        <w:tab/>
      </w:r>
      <w:r w:rsidR="00886BA4">
        <w:t>community.</w:t>
      </w:r>
    </w:p>
    <w:p w14:paraId="298D4181" w14:textId="157D1E94" w:rsidR="00886BA4" w:rsidRDefault="00886BA4" w:rsidP="0004665F">
      <w:r>
        <w:tab/>
        <w:t>4.</w:t>
      </w:r>
      <w:r>
        <w:tab/>
        <w:t>Dagene Brown</w:t>
      </w:r>
    </w:p>
    <w:p w14:paraId="4791B6E2" w14:textId="7081D2E9" w:rsidR="00886BA4" w:rsidRDefault="00886BA4" w:rsidP="0004665F">
      <w:r>
        <w:tab/>
      </w:r>
      <w:r>
        <w:tab/>
        <w:t>a.</w:t>
      </w:r>
      <w:r>
        <w:tab/>
      </w:r>
      <w:r w:rsidR="007C5106">
        <w:t xml:space="preserve">Suggested changing the weight given to this category, stating that there was </w:t>
      </w:r>
      <w:r w:rsidR="003354CC">
        <w:tab/>
      </w:r>
      <w:r w:rsidR="003354CC">
        <w:tab/>
      </w:r>
      <w:r w:rsidR="007C5106">
        <w:t>more weight given to this area versus the w</w:t>
      </w:r>
      <w:r w:rsidR="008F6AC4">
        <w:t>e</w:t>
      </w:r>
      <w:r w:rsidR="007C5106">
        <w:t xml:space="preserve">ight for serving the community.  </w:t>
      </w:r>
      <w:r w:rsidR="003354CC">
        <w:tab/>
      </w:r>
      <w:r w:rsidR="003354CC">
        <w:tab/>
      </w:r>
      <w:r w:rsidR="003354CC">
        <w:tab/>
      </w:r>
      <w:r w:rsidR="007C5106">
        <w:t xml:space="preserve">Expressed a desire to see more weight given to </w:t>
      </w:r>
      <w:r w:rsidR="00690CF5">
        <w:t xml:space="preserve">serving the community versus the </w:t>
      </w:r>
      <w:r w:rsidR="003354CC">
        <w:tab/>
      </w:r>
      <w:r w:rsidR="003354CC">
        <w:tab/>
      </w:r>
      <w:r w:rsidR="003354CC">
        <w:tab/>
      </w:r>
      <w:r w:rsidR="00690CF5">
        <w:t>makeup of the organization’s leadership or board</w:t>
      </w:r>
      <w:r w:rsidR="00F10E57">
        <w:t xml:space="preserve">. Stated that given the legal </w:t>
      </w:r>
      <w:r w:rsidR="003354CC">
        <w:tab/>
      </w:r>
      <w:r w:rsidR="003354CC">
        <w:tab/>
      </w:r>
      <w:r w:rsidR="003354CC">
        <w:tab/>
      </w:r>
      <w:r w:rsidR="00F10E57">
        <w:t xml:space="preserve">considerations previously discussed, it would be </w:t>
      </w:r>
      <w:r w:rsidR="0096308B">
        <w:t xml:space="preserve">more advantageous to put more </w:t>
      </w:r>
      <w:r w:rsidR="003354CC">
        <w:tab/>
      </w:r>
      <w:r w:rsidR="003354CC">
        <w:tab/>
      </w:r>
      <w:r w:rsidR="003354CC">
        <w:tab/>
      </w:r>
      <w:r w:rsidR="0096308B">
        <w:t>weight on toward serving the community.</w:t>
      </w:r>
    </w:p>
    <w:p w14:paraId="2D24AC0B" w14:textId="56CE5AAE" w:rsidR="0096308B" w:rsidRDefault="0096308B" w:rsidP="0004665F">
      <w:r>
        <w:tab/>
        <w:t>5.</w:t>
      </w:r>
      <w:r>
        <w:tab/>
        <w:t>Pablo Mendoza</w:t>
      </w:r>
    </w:p>
    <w:p w14:paraId="45799CF4" w14:textId="5C657F28" w:rsidR="0096308B" w:rsidRDefault="0096308B" w:rsidP="0004665F">
      <w:r>
        <w:tab/>
      </w:r>
      <w:r>
        <w:tab/>
        <w:t>a.</w:t>
      </w:r>
      <w:r>
        <w:tab/>
        <w:t xml:space="preserve">Stated that he understood Dagene Brown’s point but that there was merit to </w:t>
      </w:r>
      <w:r w:rsidR="008C4FE4">
        <w:tab/>
      </w:r>
      <w:r w:rsidR="008C4FE4">
        <w:tab/>
      </w:r>
      <w:r>
        <w:t xml:space="preserve">ensuring that </w:t>
      </w:r>
      <w:r w:rsidR="002A7CC8">
        <w:t xml:space="preserve">organizations </w:t>
      </w:r>
      <w:r w:rsidR="008C4FE4">
        <w:t xml:space="preserve">are from the community and not some outside entity; </w:t>
      </w:r>
      <w:r w:rsidR="008C4FE4">
        <w:tab/>
      </w:r>
      <w:r w:rsidR="008C4FE4">
        <w:tab/>
      </w:r>
      <w:r w:rsidR="008C4FE4">
        <w:tab/>
        <w:t xml:space="preserve">should give more weight to the people coming out of those communities. </w:t>
      </w:r>
    </w:p>
    <w:p w14:paraId="3CCC0ACE" w14:textId="6F205323" w:rsidR="008C4FE4" w:rsidRDefault="008C4FE4" w:rsidP="0004665F">
      <w:r>
        <w:tab/>
        <w:t>6.</w:t>
      </w:r>
      <w:r>
        <w:tab/>
      </w:r>
      <w:r w:rsidR="00365A01">
        <w:t>Marlon Chamberlain</w:t>
      </w:r>
    </w:p>
    <w:p w14:paraId="20198562" w14:textId="68D4CD73" w:rsidR="00FD3348" w:rsidRDefault="00365A01" w:rsidP="0004665F">
      <w:r>
        <w:lastRenderedPageBreak/>
        <w:tab/>
      </w:r>
      <w:r>
        <w:tab/>
        <w:t>a.</w:t>
      </w:r>
      <w:r>
        <w:tab/>
        <w:t xml:space="preserve">Proposed asking </w:t>
      </w:r>
      <w:r w:rsidR="008F6AC4">
        <w:t xml:space="preserve">the </w:t>
      </w:r>
      <w:r>
        <w:t xml:space="preserve">organization to provide community recommendations </w:t>
      </w:r>
      <w:r w:rsidR="00C32A01">
        <w:tab/>
      </w:r>
      <w:r w:rsidR="00C32A01">
        <w:tab/>
      </w:r>
      <w:r>
        <w:t xml:space="preserve">that the </w:t>
      </w:r>
      <w:proofErr w:type="spellStart"/>
      <w:r>
        <w:t>R3</w:t>
      </w:r>
      <w:proofErr w:type="spellEnd"/>
      <w:r>
        <w:t xml:space="preserve"> board could then check </w:t>
      </w:r>
    </w:p>
    <w:p w14:paraId="1CCBF293" w14:textId="64A1159E" w:rsidR="00EB49AD" w:rsidRDefault="00FD3348" w:rsidP="0004665F">
      <w:r>
        <w:tab/>
      </w:r>
      <w:r>
        <w:tab/>
      </w:r>
      <w:r>
        <w:tab/>
      </w:r>
      <w:proofErr w:type="spellStart"/>
      <w:r>
        <w:t>i</w:t>
      </w:r>
      <w:proofErr w:type="spellEnd"/>
      <w:r>
        <w:t>.</w:t>
      </w:r>
      <w:r>
        <w:tab/>
      </w:r>
      <w:r w:rsidR="00365A01">
        <w:t xml:space="preserve">Charise Williams asked if he meant references organizations could </w:t>
      </w:r>
      <w:r w:rsidR="00C32A01">
        <w:tab/>
      </w:r>
      <w:r w:rsidR="00C32A01">
        <w:tab/>
      </w:r>
      <w:r w:rsidR="00C32A01">
        <w:tab/>
      </w:r>
      <w:r w:rsidR="00C32A01">
        <w:tab/>
      </w:r>
      <w:r w:rsidR="00365A01">
        <w:t xml:space="preserve">provide with the </w:t>
      </w:r>
      <w:proofErr w:type="spellStart"/>
      <w:r w:rsidR="00365A01">
        <w:t>NOFO</w:t>
      </w:r>
      <w:proofErr w:type="spellEnd"/>
      <w:r>
        <w:t xml:space="preserve"> (Marlon Chamberlain confirmed); </w:t>
      </w:r>
      <w:r w:rsidR="00A21006">
        <w:t xml:space="preserve">Charise </w:t>
      </w:r>
      <w:r w:rsidR="00C32A01">
        <w:tab/>
      </w:r>
      <w:r w:rsidR="00C32A01">
        <w:tab/>
      </w:r>
      <w:r w:rsidR="00C32A01">
        <w:tab/>
      </w:r>
      <w:r w:rsidR="00C32A01">
        <w:tab/>
      </w:r>
      <w:r w:rsidR="00C32A01">
        <w:tab/>
      </w:r>
      <w:r w:rsidR="00A21006">
        <w:t xml:space="preserve">Williams went on to state that the practice of asking for such references </w:t>
      </w:r>
      <w:r w:rsidR="00C32A01">
        <w:tab/>
      </w:r>
      <w:r w:rsidR="00C32A01">
        <w:tab/>
      </w:r>
      <w:r w:rsidR="00C32A01">
        <w:tab/>
      </w:r>
      <w:r w:rsidR="00C32A01">
        <w:tab/>
      </w:r>
      <w:r w:rsidR="00A21006">
        <w:t xml:space="preserve">tends to be fraught with issues and can often become subjective; as a </w:t>
      </w:r>
      <w:r w:rsidR="00C32A01">
        <w:tab/>
      </w:r>
      <w:r w:rsidR="00C32A01">
        <w:tab/>
      </w:r>
      <w:r w:rsidR="00C32A01">
        <w:tab/>
      </w:r>
      <w:r w:rsidR="00C32A01">
        <w:tab/>
      </w:r>
      <w:r w:rsidR="00A21006">
        <w:t xml:space="preserve">practical matter, </w:t>
      </w:r>
      <w:r w:rsidR="00EB49AD">
        <w:t xml:space="preserve">legislative letters are not included in the </w:t>
      </w:r>
      <w:proofErr w:type="spellStart"/>
      <w:r w:rsidR="00EB49AD">
        <w:t>NOFO</w:t>
      </w:r>
      <w:proofErr w:type="spellEnd"/>
      <w:r w:rsidR="00EB49AD">
        <w:t xml:space="preserve"> application </w:t>
      </w:r>
      <w:r w:rsidR="00C32A01">
        <w:tab/>
      </w:r>
      <w:r w:rsidR="00C32A01">
        <w:tab/>
      </w:r>
      <w:r w:rsidR="00C32A01">
        <w:tab/>
      </w:r>
      <w:r w:rsidR="00EB49AD">
        <w:t>to stave off claims of favoritism.</w:t>
      </w:r>
    </w:p>
    <w:p w14:paraId="49084505" w14:textId="6FF17DBB" w:rsidR="00FD3348" w:rsidRDefault="00EB49AD" w:rsidP="0004665F">
      <w:r>
        <w:tab/>
      </w:r>
      <w:r>
        <w:tab/>
      </w:r>
      <w:r>
        <w:tab/>
        <w:t>ii.</w:t>
      </w:r>
      <w:r>
        <w:tab/>
        <w:t xml:space="preserve">Sen. Celina Villanueva concurred; stated that she does not provide </w:t>
      </w:r>
      <w:r w:rsidR="00C32A01">
        <w:tab/>
      </w:r>
      <w:r w:rsidR="00C32A01">
        <w:tab/>
      </w:r>
      <w:r w:rsidR="00C32A01">
        <w:tab/>
      </w:r>
      <w:r w:rsidR="00C32A01">
        <w:tab/>
      </w:r>
      <w:r>
        <w:t>such letters to state grantees to avoid</w:t>
      </w:r>
      <w:r w:rsidR="005D1F69">
        <w:t xml:space="preserve"> the appearance of impropriety; went </w:t>
      </w:r>
      <w:r w:rsidR="00C32A01">
        <w:tab/>
      </w:r>
      <w:r w:rsidR="00C32A01">
        <w:tab/>
      </w:r>
      <w:r w:rsidR="00C32A01">
        <w:tab/>
      </w:r>
      <w:r w:rsidR="00C32A01">
        <w:tab/>
      </w:r>
      <w:r w:rsidR="005D1F69">
        <w:t xml:space="preserve">on to state that she understood the desire to know if an organization is doing </w:t>
      </w:r>
      <w:r w:rsidR="00C32A01">
        <w:tab/>
      </w:r>
      <w:r w:rsidR="00C32A01">
        <w:tab/>
      </w:r>
      <w:r w:rsidR="00C32A01">
        <w:tab/>
      </w:r>
      <w:r w:rsidR="005D1F69">
        <w:t xml:space="preserve">the great work they claim to be doing; inquired if there was a way to provide </w:t>
      </w:r>
      <w:r w:rsidR="00C32A01">
        <w:tab/>
      </w:r>
      <w:r w:rsidR="00C32A01">
        <w:tab/>
      </w:r>
      <w:r w:rsidR="00C32A01">
        <w:tab/>
      </w:r>
      <w:r w:rsidR="005D1F69">
        <w:t xml:space="preserve">for anecdotal stories </w:t>
      </w:r>
      <w:r w:rsidR="003B752A">
        <w:t xml:space="preserve">about the work being done in the community; allowing </w:t>
      </w:r>
      <w:r w:rsidR="00C32A01">
        <w:tab/>
      </w:r>
      <w:r w:rsidR="00C32A01">
        <w:tab/>
      </w:r>
      <w:r w:rsidR="00C32A01">
        <w:tab/>
      </w:r>
      <w:r w:rsidR="003B752A">
        <w:t xml:space="preserve">applicants to provide specific examples of how they assisted in someone’s </w:t>
      </w:r>
      <w:r w:rsidR="00C32A01">
        <w:tab/>
      </w:r>
      <w:r w:rsidR="00C32A01">
        <w:tab/>
      </w:r>
      <w:r w:rsidR="00C32A01">
        <w:tab/>
      </w:r>
      <w:r w:rsidR="00C32A01">
        <w:tab/>
      </w:r>
      <w:r w:rsidR="003B752A">
        <w:t>transition, i.e., X went from being in a gang to being employed.</w:t>
      </w:r>
    </w:p>
    <w:p w14:paraId="5F23B345" w14:textId="0824B87C" w:rsidR="00FA1773" w:rsidRDefault="00FA1773" w:rsidP="0004665F">
      <w:r>
        <w:tab/>
      </w:r>
      <w:r>
        <w:tab/>
      </w:r>
      <w:r>
        <w:tab/>
        <w:t>iii.</w:t>
      </w:r>
      <w:r>
        <w:tab/>
        <w:t xml:space="preserve">Dagene Brown remarked that asking for reference letters may lead </w:t>
      </w:r>
      <w:r w:rsidR="00C32A01">
        <w:tab/>
      </w:r>
      <w:r w:rsidR="00C32A01">
        <w:tab/>
      </w:r>
      <w:r w:rsidR="00C32A01">
        <w:tab/>
      </w:r>
      <w:r w:rsidR="00C32A01">
        <w:tab/>
      </w:r>
      <w:r>
        <w:t xml:space="preserve">to a situation </w:t>
      </w:r>
      <w:r w:rsidR="00C32A01">
        <w:t>like</w:t>
      </w:r>
      <w:r>
        <w:t xml:space="preserve"> job reference letters where </w:t>
      </w:r>
      <w:r w:rsidR="008F6AC4">
        <w:t xml:space="preserve">the </w:t>
      </w:r>
      <w:r>
        <w:t xml:space="preserve">organization only seeks </w:t>
      </w:r>
      <w:r w:rsidR="00C32A01">
        <w:tab/>
      </w:r>
      <w:r w:rsidR="00C32A01">
        <w:tab/>
      </w:r>
      <w:r w:rsidR="00C32A01">
        <w:tab/>
      </w:r>
      <w:r w:rsidR="00C32A01">
        <w:tab/>
      </w:r>
      <w:r>
        <w:t>references that put them in the best light</w:t>
      </w:r>
      <w:r w:rsidR="00A52B02">
        <w:t xml:space="preserve">; recognized challenges with </w:t>
      </w:r>
      <w:r w:rsidR="00C32A01">
        <w:tab/>
      </w:r>
      <w:r w:rsidR="00C32A01">
        <w:tab/>
      </w:r>
      <w:r w:rsidR="00C32A01">
        <w:tab/>
      </w:r>
      <w:r w:rsidR="00C32A01">
        <w:tab/>
      </w:r>
      <w:r w:rsidR="00A52B02">
        <w:t>framing questions for equity category one</w:t>
      </w:r>
      <w:r w:rsidR="00C32A01">
        <w:t>.</w:t>
      </w:r>
    </w:p>
    <w:p w14:paraId="452CC230" w14:textId="2EBA02B4" w:rsidR="00A52B02" w:rsidRDefault="00A52B02" w:rsidP="0004665F">
      <w:r>
        <w:tab/>
      </w:r>
      <w:r>
        <w:tab/>
      </w:r>
      <w:r>
        <w:tab/>
        <w:t>iv.</w:t>
      </w:r>
      <w:r>
        <w:tab/>
        <w:t xml:space="preserve">Mitchell Troup concurred and added that, in the past, he has not </w:t>
      </w:r>
      <w:r w:rsidR="00C32A01">
        <w:tab/>
      </w:r>
      <w:r w:rsidR="00C32A01">
        <w:tab/>
      </w:r>
      <w:r w:rsidR="00C32A01">
        <w:tab/>
      </w:r>
      <w:r w:rsidR="00C32A01">
        <w:tab/>
      </w:r>
      <w:r>
        <w:t xml:space="preserve">found such letters </w:t>
      </w:r>
      <w:r w:rsidR="00796A19">
        <w:t xml:space="preserve">very helpful as they all seemed to say the same thing; </w:t>
      </w:r>
      <w:r w:rsidR="00C32A01">
        <w:tab/>
      </w:r>
      <w:r w:rsidR="00C32A01">
        <w:tab/>
      </w:r>
      <w:r w:rsidR="00C32A01">
        <w:tab/>
      </w:r>
      <w:r w:rsidR="00C32A01">
        <w:tab/>
      </w:r>
      <w:r w:rsidR="00796A19">
        <w:t xml:space="preserve">stated being in favor of soliciting uniform, fair, and objective feedback </w:t>
      </w:r>
      <w:r w:rsidR="00C32A01">
        <w:tab/>
      </w:r>
      <w:r w:rsidR="00C32A01">
        <w:tab/>
      </w:r>
      <w:r w:rsidR="00C32A01">
        <w:tab/>
      </w:r>
      <w:r w:rsidR="00C32A01">
        <w:tab/>
      </w:r>
      <w:r w:rsidR="00796A19">
        <w:t>about an organization from the community.</w:t>
      </w:r>
    </w:p>
    <w:p w14:paraId="18CA544B" w14:textId="77777777" w:rsidR="00AB504D" w:rsidRDefault="00796A19" w:rsidP="0004665F">
      <w:r>
        <w:tab/>
      </w:r>
      <w:r w:rsidR="007D2E91">
        <w:tab/>
      </w:r>
      <w:r w:rsidR="007D2E91">
        <w:tab/>
        <w:t>v.</w:t>
      </w:r>
      <w:r w:rsidR="007D2E91">
        <w:tab/>
        <w:t xml:space="preserve">Charise Williams indicated that she favored the idea of allowing for </w:t>
      </w:r>
      <w:r w:rsidR="00C32A01">
        <w:tab/>
      </w:r>
      <w:r w:rsidR="00C32A01">
        <w:tab/>
      </w:r>
      <w:r w:rsidR="00C32A01">
        <w:tab/>
      </w:r>
      <w:r w:rsidR="007D2E91">
        <w:t xml:space="preserve">anecdotal examples but there should also be a way to score such </w:t>
      </w:r>
      <w:r w:rsidR="00AB504D">
        <w:tab/>
      </w:r>
      <w:r w:rsidR="00AB504D">
        <w:tab/>
      </w:r>
      <w:r w:rsidR="00AB504D">
        <w:tab/>
      </w:r>
      <w:r w:rsidR="00AB504D">
        <w:tab/>
      </w:r>
      <w:r w:rsidR="00AB504D">
        <w:tab/>
      </w:r>
      <w:r w:rsidR="007D2E91">
        <w:t>information</w:t>
      </w:r>
      <w:r w:rsidR="00AB504D">
        <w:t>.</w:t>
      </w:r>
      <w:r w:rsidR="007D2E91">
        <w:t xml:space="preserve"> </w:t>
      </w:r>
      <w:r w:rsidR="00C32A01">
        <w:tab/>
      </w:r>
      <w:r w:rsidR="00C32A01">
        <w:tab/>
      </w:r>
    </w:p>
    <w:p w14:paraId="5B82FEC5" w14:textId="37CCAB8F" w:rsidR="00027B23" w:rsidRDefault="00AB504D" w:rsidP="0004665F">
      <w:r>
        <w:tab/>
      </w:r>
      <w:r>
        <w:tab/>
      </w:r>
      <w:r w:rsidR="00C32A01">
        <w:tab/>
      </w:r>
      <w:r w:rsidR="00027B23">
        <w:t>vi.</w:t>
      </w:r>
      <w:r w:rsidR="00027B23">
        <w:tab/>
        <w:t xml:space="preserve">Mitchell Troup suggested allowing for </w:t>
      </w:r>
      <w:r w:rsidR="00314D08">
        <w:t xml:space="preserve">an </w:t>
      </w:r>
      <w:r w:rsidR="00027B23">
        <w:t xml:space="preserve">applicant to present </w:t>
      </w:r>
      <w:r w:rsidR="00C32A01">
        <w:tab/>
      </w:r>
      <w:r w:rsidR="00C32A01">
        <w:tab/>
      </w:r>
      <w:r w:rsidR="00C32A01">
        <w:tab/>
      </w:r>
      <w:r w:rsidR="00C32A01">
        <w:tab/>
      </w:r>
      <w:r w:rsidR="00027B23">
        <w:t>information via local publications, etc</w:t>
      </w:r>
      <w:r w:rsidR="00314D08">
        <w:t xml:space="preserve">. (Charise Williams remarked that not </w:t>
      </w:r>
      <w:r w:rsidR="00C32A01">
        <w:tab/>
      </w:r>
      <w:r w:rsidR="00C32A01">
        <w:tab/>
      </w:r>
      <w:r w:rsidR="00C32A01">
        <w:tab/>
      </w:r>
      <w:r w:rsidR="00314D08">
        <w:t xml:space="preserve">all </w:t>
      </w:r>
      <w:r w:rsidR="00A3702F">
        <w:t xml:space="preserve">organizations </w:t>
      </w:r>
      <w:r w:rsidR="00314D08">
        <w:t xml:space="preserve">make the news but that those could be included as </w:t>
      </w:r>
      <w:r w:rsidR="00A3702F">
        <w:tab/>
      </w:r>
      <w:r w:rsidR="00A3702F">
        <w:tab/>
      </w:r>
      <w:r w:rsidR="00A3702F">
        <w:tab/>
      </w:r>
      <w:r w:rsidR="00A3702F">
        <w:tab/>
      </w:r>
      <w:r w:rsidR="00314D08">
        <w:t>acceptable examples of what an applicant could present)</w:t>
      </w:r>
      <w:r w:rsidR="001D621D">
        <w:t xml:space="preserve">; Mitchell Troup </w:t>
      </w:r>
      <w:r w:rsidR="00A3702F">
        <w:tab/>
      </w:r>
      <w:r w:rsidR="00A3702F">
        <w:tab/>
      </w:r>
      <w:r w:rsidR="00A3702F">
        <w:tab/>
      </w:r>
      <w:r w:rsidR="00A3702F">
        <w:tab/>
      </w:r>
      <w:r w:rsidR="001D621D">
        <w:t>suggested revisiting this topic in a later meeting.</w:t>
      </w:r>
    </w:p>
    <w:p w14:paraId="74E4ACA7" w14:textId="1695B3F0" w:rsidR="00C82A3B" w:rsidRDefault="00C82A3B" w:rsidP="0004665F">
      <w:r>
        <w:tab/>
      </w:r>
      <w:r>
        <w:tab/>
      </w:r>
      <w:r>
        <w:tab/>
        <w:t>vii.</w:t>
      </w:r>
      <w:r>
        <w:tab/>
        <w:t xml:space="preserve">In response to </w:t>
      </w:r>
      <w:r w:rsidR="008F6AC4">
        <w:t xml:space="preserve">an </w:t>
      </w:r>
      <w:r>
        <w:t xml:space="preserve">inquiry by Charise Williams relating to </w:t>
      </w:r>
      <w:r w:rsidR="008F6AC4">
        <w:t>how</w:t>
      </w:r>
      <w:r>
        <w:t xml:space="preserve"> </w:t>
      </w:r>
      <w:r w:rsidR="008F6AC4">
        <w:t xml:space="preserve">the </w:t>
      </w:r>
      <w:r w:rsidR="00C32A01">
        <w:tab/>
      </w:r>
      <w:r w:rsidR="00C32A01">
        <w:tab/>
      </w:r>
      <w:r w:rsidR="00C32A01">
        <w:tab/>
      </w:r>
      <w:r w:rsidR="00C32A01">
        <w:tab/>
      </w:r>
      <w:r>
        <w:t xml:space="preserve">research group addressed this issue, Pablo Mendoza indicated that the </w:t>
      </w:r>
      <w:r w:rsidR="00C32A01">
        <w:tab/>
      </w:r>
      <w:r w:rsidR="00C32A01">
        <w:tab/>
      </w:r>
      <w:r w:rsidR="00C32A01">
        <w:tab/>
      </w:r>
      <w:r w:rsidR="00C32A01">
        <w:tab/>
      </w:r>
      <w:r>
        <w:t xml:space="preserve">research group was not bound by </w:t>
      </w:r>
      <w:r w:rsidR="008F6AC4">
        <w:t xml:space="preserve">the </w:t>
      </w:r>
      <w:r>
        <w:t xml:space="preserve">same legal considerations as a public </w:t>
      </w:r>
      <w:r w:rsidR="00C32A01">
        <w:tab/>
      </w:r>
      <w:r w:rsidR="00C32A01">
        <w:tab/>
      </w:r>
      <w:r w:rsidR="00C32A01">
        <w:tab/>
      </w:r>
      <w:r>
        <w:t>body</w:t>
      </w:r>
      <w:r w:rsidR="00C32A01">
        <w:t>.</w:t>
      </w:r>
    </w:p>
    <w:p w14:paraId="5783DCC5" w14:textId="02DA4AE5" w:rsidR="001D621D" w:rsidRDefault="001D621D" w:rsidP="0004665F">
      <w:r>
        <w:tab/>
        <w:t>7.</w:t>
      </w:r>
      <w:r>
        <w:tab/>
      </w:r>
      <w:r w:rsidR="005F0E8C">
        <w:t>Mitchell Troup</w:t>
      </w:r>
    </w:p>
    <w:p w14:paraId="0B77D48A" w14:textId="12A71311" w:rsidR="005F0E8C" w:rsidRDefault="005F0E8C" w:rsidP="0004665F">
      <w:r>
        <w:tab/>
      </w:r>
      <w:r>
        <w:tab/>
        <w:t>a.</w:t>
      </w:r>
      <w:r>
        <w:tab/>
        <w:t xml:space="preserve">Provided information on local preference (to be discussed in greater detail </w:t>
      </w:r>
      <w:r w:rsidR="00C32A01">
        <w:tab/>
      </w:r>
      <w:r w:rsidR="00C32A01">
        <w:tab/>
      </w:r>
      <w:r w:rsidR="00C32A01">
        <w:tab/>
      </w:r>
      <w:r>
        <w:t xml:space="preserve">at next meeting) to show an example of what can be done with respect to </w:t>
      </w:r>
      <w:r w:rsidR="00E14B04">
        <w:t xml:space="preserve">equity </w:t>
      </w:r>
      <w:r w:rsidR="00C32A01">
        <w:tab/>
      </w:r>
      <w:r w:rsidR="00C32A01">
        <w:tab/>
      </w:r>
      <w:r w:rsidR="00C32A01">
        <w:tab/>
      </w:r>
      <w:r>
        <w:t xml:space="preserve">category </w:t>
      </w:r>
      <w:r w:rsidR="00E14B04">
        <w:t xml:space="preserve">two; stated that local preference criterion called for an organization to get </w:t>
      </w:r>
      <w:r w:rsidR="00C32A01">
        <w:tab/>
      </w:r>
      <w:r w:rsidR="00C32A01">
        <w:tab/>
      </w:r>
      <w:r w:rsidR="00E14B04">
        <w:t xml:space="preserve">points if 50% of their employees resided in an </w:t>
      </w:r>
      <w:proofErr w:type="spellStart"/>
      <w:r w:rsidR="00E14B04">
        <w:t>R3</w:t>
      </w:r>
      <w:proofErr w:type="spellEnd"/>
      <w:r w:rsidR="00E14B04">
        <w:t xml:space="preserve"> zone; Mitchell Troup suggested </w:t>
      </w:r>
      <w:r w:rsidR="00C32A01">
        <w:tab/>
      </w:r>
      <w:r w:rsidR="00C32A01">
        <w:tab/>
      </w:r>
      <w:r w:rsidR="00E14B04">
        <w:t xml:space="preserve">that the </w:t>
      </w:r>
      <w:r w:rsidR="00B464CD">
        <w:t xml:space="preserve">idea could be used to ask an organization if 50% of its credible messengers </w:t>
      </w:r>
      <w:r w:rsidR="00C32A01">
        <w:tab/>
      </w:r>
      <w:r w:rsidR="00C32A01">
        <w:tab/>
      </w:r>
      <w:r w:rsidR="00B464CD">
        <w:t xml:space="preserve">or practitioners resided in an </w:t>
      </w:r>
      <w:proofErr w:type="spellStart"/>
      <w:r w:rsidR="00B464CD">
        <w:t>R3</w:t>
      </w:r>
      <w:proofErr w:type="spellEnd"/>
      <w:r w:rsidR="00B464CD">
        <w:t xml:space="preserve"> zone (Pablo Mendoza </w:t>
      </w:r>
      <w:r w:rsidR="008F6AC4">
        <w:t>agreed</w:t>
      </w:r>
      <w:r w:rsidR="00B464CD">
        <w:t xml:space="preserve"> with that suggestion).</w:t>
      </w:r>
    </w:p>
    <w:p w14:paraId="7158C0CB" w14:textId="41DE6750" w:rsidR="00960F8A" w:rsidRDefault="00960F8A" w:rsidP="0004665F">
      <w:r>
        <w:tab/>
      </w:r>
      <w:r>
        <w:tab/>
        <w:t>b.</w:t>
      </w:r>
      <w:r>
        <w:tab/>
        <w:t xml:space="preserve">In respect to the local preference criterion of allowing for points if 50% of </w:t>
      </w:r>
      <w:r w:rsidR="00C32A01">
        <w:tab/>
      </w:r>
      <w:r w:rsidR="00C32A01">
        <w:tab/>
      </w:r>
      <w:r w:rsidR="00C32A01">
        <w:tab/>
      </w:r>
      <w:r>
        <w:t>an organization</w:t>
      </w:r>
      <w:r w:rsidR="00087A76">
        <w:t>’</w:t>
      </w:r>
      <w:r>
        <w:t>s</w:t>
      </w:r>
      <w:r w:rsidR="00087A76">
        <w:t xml:space="preserve"> employees lived in an </w:t>
      </w:r>
      <w:proofErr w:type="spellStart"/>
      <w:r w:rsidR="00087A76">
        <w:t>R3</w:t>
      </w:r>
      <w:proofErr w:type="spellEnd"/>
      <w:r w:rsidR="00087A76">
        <w:t xml:space="preserve"> zone, asked the group if that should be </w:t>
      </w:r>
      <w:r w:rsidR="00C32A01">
        <w:tab/>
      </w:r>
      <w:r w:rsidR="00C32A01">
        <w:tab/>
      </w:r>
      <w:r w:rsidR="00087A76">
        <w:t xml:space="preserve">further narrowed to residing in the specific </w:t>
      </w:r>
      <w:proofErr w:type="spellStart"/>
      <w:r w:rsidR="00087A76">
        <w:t>R3</w:t>
      </w:r>
      <w:proofErr w:type="spellEnd"/>
      <w:r w:rsidR="00087A76">
        <w:t xml:space="preserve"> zone where services were provided </w:t>
      </w:r>
      <w:r w:rsidR="00C32A01">
        <w:tab/>
      </w:r>
      <w:r w:rsidR="00C32A01">
        <w:tab/>
      </w:r>
      <w:r w:rsidR="00087A76">
        <w:t>or allowing for the inclusion of employees who resided in an</w:t>
      </w:r>
      <w:r w:rsidR="00A3702F">
        <w:t>y</w:t>
      </w:r>
      <w:r w:rsidR="00087A76">
        <w:t xml:space="preserve"> </w:t>
      </w:r>
      <w:proofErr w:type="spellStart"/>
      <w:r w:rsidR="00087A76">
        <w:t>R3</w:t>
      </w:r>
      <w:proofErr w:type="spellEnd"/>
      <w:r w:rsidR="00087A76">
        <w:t xml:space="preserve"> zone.</w:t>
      </w:r>
    </w:p>
    <w:p w14:paraId="57A436F5" w14:textId="5EAD60CC" w:rsidR="00D92C84" w:rsidRDefault="00D92C84" w:rsidP="0004665F">
      <w:r>
        <w:lastRenderedPageBreak/>
        <w:tab/>
      </w:r>
      <w:r>
        <w:tab/>
      </w:r>
      <w:r>
        <w:tab/>
      </w:r>
      <w:proofErr w:type="spellStart"/>
      <w:r>
        <w:t>i</w:t>
      </w:r>
      <w:proofErr w:type="spellEnd"/>
      <w:r>
        <w:t>.</w:t>
      </w:r>
      <w:r>
        <w:tab/>
        <w:t xml:space="preserve">Sen. Celina Villanueva expressed some hesitancy as to this issue; </w:t>
      </w:r>
      <w:r w:rsidR="00C32A01">
        <w:tab/>
      </w:r>
      <w:r w:rsidR="00C32A01">
        <w:tab/>
      </w:r>
      <w:r w:rsidR="00C32A01">
        <w:tab/>
      </w:r>
      <w:r w:rsidR="00C32A01">
        <w:tab/>
      </w:r>
      <w:r>
        <w:t xml:space="preserve">stated that current </w:t>
      </w:r>
      <w:proofErr w:type="spellStart"/>
      <w:r>
        <w:t>R3</w:t>
      </w:r>
      <w:proofErr w:type="spellEnd"/>
      <w:r>
        <w:t xml:space="preserve"> zones already excluded some areas that she believed </w:t>
      </w:r>
      <w:r w:rsidR="00C32A01">
        <w:tab/>
      </w:r>
      <w:r w:rsidR="00C32A01">
        <w:tab/>
      </w:r>
      <w:r w:rsidR="00C32A01">
        <w:tab/>
      </w:r>
      <w:r>
        <w:t>should be included (provided the example of Little Village) and did not</w:t>
      </w:r>
      <w:r w:rsidR="002A57DA">
        <w:t xml:space="preserve"> </w:t>
      </w:r>
      <w:r w:rsidR="00C32A01">
        <w:tab/>
      </w:r>
      <w:r w:rsidR="00C32A01">
        <w:tab/>
      </w:r>
      <w:r w:rsidR="00C32A01">
        <w:tab/>
      </w:r>
      <w:r w:rsidR="00C32A01">
        <w:tab/>
      </w:r>
      <w:r w:rsidR="002A57DA">
        <w:t xml:space="preserve">want to penalize people who </w:t>
      </w:r>
      <w:r w:rsidR="004E24F8">
        <w:t xml:space="preserve">might </w:t>
      </w:r>
      <w:r w:rsidR="002A57DA">
        <w:t xml:space="preserve">live outside the </w:t>
      </w:r>
      <w:proofErr w:type="spellStart"/>
      <w:r w:rsidR="002A57DA">
        <w:t>R3</w:t>
      </w:r>
      <w:proofErr w:type="spellEnd"/>
      <w:r w:rsidR="002A57DA">
        <w:t xml:space="preserve"> zone</w:t>
      </w:r>
      <w:r w:rsidR="004E24F8">
        <w:t xml:space="preserve"> but could be </w:t>
      </w:r>
      <w:r w:rsidR="004E24F8">
        <w:tab/>
      </w:r>
      <w:r w:rsidR="004E24F8">
        <w:tab/>
      </w:r>
      <w:r w:rsidR="004E24F8">
        <w:tab/>
      </w:r>
      <w:r w:rsidR="004E24F8">
        <w:tab/>
        <w:t xml:space="preserve">and might be working at one of the local organizations. </w:t>
      </w:r>
    </w:p>
    <w:p w14:paraId="6F639306" w14:textId="6A4C097E" w:rsidR="002A57DA" w:rsidRDefault="002A57DA" w:rsidP="0004665F">
      <w:r>
        <w:tab/>
      </w:r>
      <w:r>
        <w:tab/>
      </w:r>
      <w:r>
        <w:tab/>
        <w:t>ii.</w:t>
      </w:r>
      <w:r>
        <w:tab/>
        <w:t xml:space="preserve">Pablo Mendoza agreed; stated that did not want to exclude people </w:t>
      </w:r>
      <w:r w:rsidR="00C32A01">
        <w:tab/>
      </w:r>
      <w:r w:rsidR="00C32A01">
        <w:tab/>
      </w:r>
      <w:r w:rsidR="00C32A01">
        <w:tab/>
      </w:r>
      <w:r w:rsidR="00C32A01">
        <w:tab/>
      </w:r>
      <w:r>
        <w:t xml:space="preserve">or organizations that provided services in one area but resided in another </w:t>
      </w:r>
      <w:proofErr w:type="spellStart"/>
      <w:r>
        <w:t>R3</w:t>
      </w:r>
      <w:proofErr w:type="spellEnd"/>
      <w:r>
        <w:t xml:space="preserve"> </w:t>
      </w:r>
      <w:r w:rsidR="00C32A01">
        <w:tab/>
      </w:r>
      <w:r w:rsidR="00C32A01">
        <w:tab/>
      </w:r>
      <w:r w:rsidR="00C32A01">
        <w:tab/>
      </w:r>
      <w:r>
        <w:t>zone.</w:t>
      </w:r>
    </w:p>
    <w:p w14:paraId="361CC556" w14:textId="1CE5E732" w:rsidR="006650CE" w:rsidRDefault="002A57DA" w:rsidP="0004665F">
      <w:r>
        <w:tab/>
      </w:r>
      <w:r>
        <w:tab/>
      </w:r>
      <w:r>
        <w:tab/>
        <w:t>iii.</w:t>
      </w:r>
      <w:r>
        <w:tab/>
        <w:t xml:space="preserve">Sen. Celina Villanueva added that </w:t>
      </w:r>
      <w:r w:rsidR="00E322D0">
        <w:t xml:space="preserve">she wanted to encourage people </w:t>
      </w:r>
      <w:r w:rsidR="00C32A01">
        <w:tab/>
      </w:r>
      <w:r w:rsidR="00C32A01">
        <w:tab/>
      </w:r>
      <w:r w:rsidR="00C32A01">
        <w:tab/>
      </w:r>
      <w:r w:rsidR="00C32A01">
        <w:tab/>
      </w:r>
      <w:r w:rsidR="00E322D0">
        <w:t xml:space="preserve">that are coming from the community to be able to get jobs in the community </w:t>
      </w:r>
      <w:r w:rsidR="004E24F8">
        <w:tab/>
      </w:r>
      <w:r w:rsidR="004E24F8">
        <w:tab/>
      </w:r>
      <w:r w:rsidR="004E24F8">
        <w:tab/>
        <w:t xml:space="preserve">but also work within the community to empower the community but </w:t>
      </w:r>
      <w:r w:rsidR="009B4281">
        <w:t xml:space="preserve">stated </w:t>
      </w:r>
      <w:r w:rsidR="004E24F8">
        <w:tab/>
      </w:r>
      <w:r w:rsidR="004E24F8">
        <w:tab/>
      </w:r>
      <w:r w:rsidR="004E24F8">
        <w:tab/>
      </w:r>
      <w:r w:rsidR="009B4281">
        <w:t xml:space="preserve">that if the specifications were narrowed too much, there was a risk of further </w:t>
      </w:r>
      <w:r w:rsidR="004E24F8">
        <w:tab/>
      </w:r>
      <w:r w:rsidR="004E24F8">
        <w:tab/>
      </w:r>
      <w:r w:rsidR="004E24F8">
        <w:tab/>
      </w:r>
      <w:r w:rsidR="009B4281">
        <w:t>excluding some communities</w:t>
      </w:r>
      <w:r w:rsidR="006650CE">
        <w:t>.</w:t>
      </w:r>
    </w:p>
    <w:p w14:paraId="246D0444" w14:textId="457902F2" w:rsidR="009B4281" w:rsidRDefault="006650CE" w:rsidP="0004665F">
      <w:r>
        <w:tab/>
        <w:t>8.</w:t>
      </w:r>
      <w:r>
        <w:tab/>
        <w:t>Mitchell Troup</w:t>
      </w:r>
    </w:p>
    <w:p w14:paraId="2E1A8F3D" w14:textId="5D8E8465" w:rsidR="00B464CD" w:rsidRDefault="006556F6" w:rsidP="0004665F">
      <w:r>
        <w:tab/>
      </w:r>
      <w:r>
        <w:tab/>
        <w:t>a.</w:t>
      </w:r>
      <w:r>
        <w:tab/>
        <w:t xml:space="preserve">Asked for additional suggestions on drafting questions for equity category </w:t>
      </w:r>
      <w:r w:rsidR="00C32A01">
        <w:tab/>
      </w:r>
      <w:r w:rsidR="00C32A01">
        <w:tab/>
      </w:r>
      <w:r w:rsidR="00C32A01">
        <w:tab/>
      </w:r>
      <w:r>
        <w:t xml:space="preserve">two relating to credible messengers or practitioners </w:t>
      </w:r>
      <w:r w:rsidR="00B33343">
        <w:t xml:space="preserve">residing in </w:t>
      </w:r>
      <w:r w:rsidR="00917F80">
        <w:t xml:space="preserve">communities being </w:t>
      </w:r>
      <w:r w:rsidR="00C32A01">
        <w:tab/>
      </w:r>
      <w:r w:rsidR="00C32A01">
        <w:tab/>
      </w:r>
      <w:r w:rsidR="00917F80">
        <w:t>served.</w:t>
      </w:r>
    </w:p>
    <w:p w14:paraId="7BCFA716" w14:textId="6A181E1C" w:rsidR="003967B5" w:rsidRDefault="003967B5" w:rsidP="0004665F">
      <w:r>
        <w:tab/>
      </w:r>
      <w:r>
        <w:tab/>
      </w:r>
      <w:r>
        <w:tab/>
      </w:r>
      <w:proofErr w:type="spellStart"/>
      <w:r>
        <w:t>i</w:t>
      </w:r>
      <w:proofErr w:type="spellEnd"/>
      <w:r>
        <w:t>.</w:t>
      </w:r>
      <w:r>
        <w:tab/>
        <w:t xml:space="preserve">Charise Williams </w:t>
      </w:r>
      <w:r w:rsidR="00B33343">
        <w:t>suggested the allowance for anecdotal stories.</w:t>
      </w:r>
    </w:p>
    <w:p w14:paraId="2648F822" w14:textId="4F5864E5" w:rsidR="00B33343" w:rsidRDefault="00B33343" w:rsidP="0004665F">
      <w:r>
        <w:tab/>
      </w:r>
      <w:r>
        <w:tab/>
      </w:r>
      <w:r>
        <w:tab/>
        <w:t>ii.</w:t>
      </w:r>
      <w:r>
        <w:tab/>
        <w:t xml:space="preserve">Karen Sheley noted that the addition would not pose </w:t>
      </w:r>
      <w:r w:rsidR="008F6AC4">
        <w:t xml:space="preserve">a </w:t>
      </w:r>
      <w:r>
        <w:t xml:space="preserve">concern; </w:t>
      </w:r>
      <w:r w:rsidR="00C32A01">
        <w:tab/>
      </w:r>
      <w:r w:rsidR="00C32A01">
        <w:tab/>
      </w:r>
      <w:r w:rsidR="00C32A01">
        <w:tab/>
      </w:r>
      <w:r w:rsidR="00C32A01">
        <w:tab/>
      </w:r>
      <w:r>
        <w:t xml:space="preserve">however, cautioned </w:t>
      </w:r>
      <w:r w:rsidR="0089030B">
        <w:t xml:space="preserve">against making the application overly burdensome with </w:t>
      </w:r>
      <w:r w:rsidR="00C32A01">
        <w:tab/>
      </w:r>
      <w:r w:rsidR="00C32A01">
        <w:tab/>
      </w:r>
      <w:r w:rsidR="00C32A01">
        <w:tab/>
      </w:r>
      <w:r w:rsidR="0089030B">
        <w:t>the addition of validators and outside materials.</w:t>
      </w:r>
    </w:p>
    <w:p w14:paraId="0FC0D82E" w14:textId="208AC425" w:rsidR="0089030B" w:rsidRDefault="0089030B" w:rsidP="0004665F">
      <w:r>
        <w:tab/>
      </w:r>
      <w:r>
        <w:tab/>
      </w:r>
      <w:r>
        <w:tab/>
        <w:t>iii.</w:t>
      </w:r>
      <w:r>
        <w:tab/>
        <w:t xml:space="preserve">Mitchell Troup suggested including </w:t>
      </w:r>
      <w:r w:rsidR="00A6287D">
        <w:t xml:space="preserve">short </w:t>
      </w:r>
      <w:r>
        <w:t xml:space="preserve">questions that would </w:t>
      </w:r>
      <w:r w:rsidR="00C32A01">
        <w:tab/>
      </w:r>
      <w:r w:rsidR="00C32A01">
        <w:tab/>
      </w:r>
      <w:r w:rsidR="00C32A01">
        <w:tab/>
      </w:r>
      <w:r w:rsidR="00C32A01">
        <w:tab/>
      </w:r>
      <w:r>
        <w:t xml:space="preserve">allow for the presentment of responsive information in a less burdensome </w:t>
      </w:r>
      <w:r w:rsidR="00C32A01">
        <w:tab/>
      </w:r>
      <w:r w:rsidR="00C32A01">
        <w:tab/>
      </w:r>
      <w:r w:rsidR="00C32A01">
        <w:tab/>
      </w:r>
      <w:r w:rsidR="00C32A01">
        <w:tab/>
      </w:r>
      <w:r>
        <w:t>manner.</w:t>
      </w:r>
    </w:p>
    <w:p w14:paraId="38E78342" w14:textId="60DDA315" w:rsidR="0089030B" w:rsidRDefault="0089030B" w:rsidP="0004665F">
      <w:r>
        <w:tab/>
      </w:r>
      <w:r>
        <w:tab/>
      </w:r>
      <w:r>
        <w:tab/>
        <w:t>iv.</w:t>
      </w:r>
      <w:r>
        <w:tab/>
      </w:r>
      <w:r w:rsidR="00A6287D">
        <w:t xml:space="preserve">Sen. Celina Villanueva agreed with the suggestion to include short </w:t>
      </w:r>
      <w:r w:rsidR="00C32A01">
        <w:tab/>
      </w:r>
      <w:r w:rsidR="00C32A01">
        <w:tab/>
      </w:r>
      <w:r w:rsidR="00C32A01">
        <w:tab/>
      </w:r>
      <w:r w:rsidR="00C32A01">
        <w:tab/>
      </w:r>
      <w:r w:rsidR="00A6287D">
        <w:t xml:space="preserve">questions as it might make it easier for the applicant to quantify this type of </w:t>
      </w:r>
      <w:r w:rsidR="00C32A01">
        <w:tab/>
      </w:r>
      <w:r w:rsidR="00C32A01">
        <w:tab/>
      </w:r>
      <w:r w:rsidR="00C32A01">
        <w:tab/>
      </w:r>
      <w:r w:rsidR="00A6287D">
        <w:t>success story</w:t>
      </w:r>
      <w:r w:rsidR="003716EF">
        <w:t>.</w:t>
      </w:r>
    </w:p>
    <w:p w14:paraId="783F6D86" w14:textId="113D174F" w:rsidR="003716EF" w:rsidRPr="0004665F" w:rsidRDefault="003716EF" w:rsidP="0004665F">
      <w:r>
        <w:tab/>
        <w:t>9.</w:t>
      </w:r>
      <w:r>
        <w:tab/>
        <w:t xml:space="preserve">Mitchell Troup </w:t>
      </w:r>
    </w:p>
    <w:p w14:paraId="4F79858A" w14:textId="3299C957" w:rsidR="00552292" w:rsidRDefault="003456EA" w:rsidP="00F9514B">
      <w:r>
        <w:tab/>
      </w:r>
      <w:r>
        <w:tab/>
      </w:r>
      <w:r w:rsidR="00C32A01">
        <w:t>a.</w:t>
      </w:r>
      <w:r w:rsidR="00C32A01">
        <w:tab/>
      </w:r>
      <w:r>
        <w:t xml:space="preserve">Moved </w:t>
      </w:r>
      <w:r w:rsidR="008F6AC4">
        <w:t xml:space="preserve">the </w:t>
      </w:r>
      <w:r>
        <w:t xml:space="preserve">discussion to the third equity category relating to points for </w:t>
      </w:r>
      <w:r w:rsidR="00C32A01">
        <w:tab/>
      </w:r>
      <w:r w:rsidR="00C32A01">
        <w:tab/>
      </w:r>
      <w:r w:rsidR="00C32A01">
        <w:tab/>
      </w:r>
      <w:r>
        <w:t xml:space="preserve">providing service in a designated high needs </w:t>
      </w:r>
      <w:proofErr w:type="spellStart"/>
      <w:r>
        <w:t>R3</w:t>
      </w:r>
      <w:proofErr w:type="spellEnd"/>
      <w:r>
        <w:t xml:space="preserve"> area; explained that the </w:t>
      </w:r>
      <w:r w:rsidR="00C32A01">
        <w:tab/>
      </w:r>
      <w:r w:rsidR="00C32A01">
        <w:tab/>
      </w:r>
      <w:r w:rsidR="00C32A01">
        <w:tab/>
      </w:r>
      <w:r w:rsidR="00C32A01">
        <w:tab/>
      </w:r>
      <w:r>
        <w:t xml:space="preserve">determination of high needs areas was based on </w:t>
      </w:r>
      <w:r w:rsidR="00437ED1">
        <w:t xml:space="preserve">certain criteria in the statute; </w:t>
      </w:r>
      <w:r w:rsidR="00C32A01">
        <w:tab/>
      </w:r>
      <w:r w:rsidR="00C32A01">
        <w:tab/>
      </w:r>
      <w:r w:rsidR="00C32A01">
        <w:tab/>
      </w:r>
      <w:r w:rsidR="00437ED1">
        <w:t xml:space="preserve">explained that the idea behind equity category three was to provide extra points to </w:t>
      </w:r>
      <w:r w:rsidR="00C32A01">
        <w:tab/>
      </w:r>
      <w:r w:rsidR="00C32A01">
        <w:tab/>
      </w:r>
      <w:r w:rsidR="00437ED1">
        <w:t>an organization that is providing service in those areas</w:t>
      </w:r>
      <w:r w:rsidR="00715B28">
        <w:t xml:space="preserve">; asked for feedback from the </w:t>
      </w:r>
      <w:r w:rsidR="00C32A01">
        <w:tab/>
      </w:r>
      <w:r w:rsidR="00C32A01">
        <w:tab/>
      </w:r>
      <w:r w:rsidR="00715B28">
        <w:t>group</w:t>
      </w:r>
      <w:r w:rsidR="00040127">
        <w:t>.</w:t>
      </w:r>
    </w:p>
    <w:p w14:paraId="1BCC7A83" w14:textId="40BB38BB" w:rsidR="00715B28" w:rsidRDefault="00715B28" w:rsidP="00F9514B">
      <w:r>
        <w:tab/>
      </w:r>
      <w:r>
        <w:tab/>
      </w:r>
      <w:r>
        <w:tab/>
      </w:r>
      <w:proofErr w:type="spellStart"/>
      <w:r>
        <w:t>i</w:t>
      </w:r>
      <w:proofErr w:type="spellEnd"/>
      <w:r>
        <w:t>.</w:t>
      </w:r>
      <w:r>
        <w:tab/>
        <w:t xml:space="preserve">Justin Escamilla provided additional </w:t>
      </w:r>
      <w:r w:rsidR="00036792">
        <w:t xml:space="preserve">information </w:t>
      </w:r>
      <w:r>
        <w:t xml:space="preserve">relating to the </w:t>
      </w:r>
      <w:r w:rsidR="00036792">
        <w:tab/>
      </w:r>
      <w:r w:rsidR="00036792">
        <w:tab/>
      </w:r>
      <w:r w:rsidR="00036792">
        <w:tab/>
      </w:r>
      <w:r w:rsidR="00036792">
        <w:tab/>
      </w:r>
      <w:r>
        <w:t xml:space="preserve">configuration of the </w:t>
      </w:r>
      <w:proofErr w:type="spellStart"/>
      <w:r>
        <w:t>R3</w:t>
      </w:r>
      <w:proofErr w:type="spellEnd"/>
      <w:r>
        <w:t xml:space="preserve"> high needs areas; stated that the </w:t>
      </w:r>
      <w:r w:rsidR="00C44C38">
        <w:t xml:space="preserve">determination was </w:t>
      </w:r>
      <w:r w:rsidR="00C44C38">
        <w:tab/>
      </w:r>
      <w:r w:rsidR="00C44C38">
        <w:tab/>
      </w:r>
      <w:r w:rsidR="00C44C38">
        <w:tab/>
        <w:t xml:space="preserve">based on </w:t>
      </w:r>
      <w:r>
        <w:t xml:space="preserve">legislative criteria </w:t>
      </w:r>
      <w:r w:rsidR="00C44C38">
        <w:t xml:space="preserve">which </w:t>
      </w:r>
      <w:r>
        <w:t xml:space="preserve">included the percentages of gun violence, </w:t>
      </w:r>
      <w:r w:rsidR="00C44C38">
        <w:tab/>
      </w:r>
      <w:r w:rsidR="00C44C38">
        <w:tab/>
      </w:r>
      <w:r w:rsidR="00C44C38">
        <w:tab/>
      </w:r>
      <w:r>
        <w:t xml:space="preserve">unemployment, child poverty, </w:t>
      </w:r>
      <w:r w:rsidR="003D48B2">
        <w:t>admissions to prison</w:t>
      </w:r>
      <w:r w:rsidR="008F6AC4">
        <w:t>,</w:t>
      </w:r>
      <w:r w:rsidR="003D48B2">
        <w:t xml:space="preserve"> and exits or reentry into </w:t>
      </w:r>
      <w:r w:rsidR="00C44C38">
        <w:tab/>
      </w:r>
      <w:r w:rsidR="00C44C38">
        <w:tab/>
      </w:r>
      <w:r w:rsidR="00C44C38">
        <w:tab/>
      </w:r>
      <w:r w:rsidR="003D48B2">
        <w:t>communities</w:t>
      </w:r>
      <w:r w:rsidR="008C4B4A">
        <w:t>.</w:t>
      </w:r>
    </w:p>
    <w:p w14:paraId="53EAAB82" w14:textId="54B3E41C" w:rsidR="003D48B2" w:rsidRDefault="003D48B2" w:rsidP="00F9514B">
      <w:r>
        <w:tab/>
        <w:t>10.</w:t>
      </w:r>
      <w:r>
        <w:tab/>
        <w:t xml:space="preserve">Dagene Brown </w:t>
      </w:r>
    </w:p>
    <w:p w14:paraId="1442DC7E" w14:textId="42EB4F98" w:rsidR="003D48B2" w:rsidRDefault="003D48B2" w:rsidP="00F9514B">
      <w:r>
        <w:tab/>
      </w:r>
      <w:r>
        <w:tab/>
        <w:t>a.</w:t>
      </w:r>
      <w:r>
        <w:tab/>
        <w:t>Reiterated her concern for providi</w:t>
      </w:r>
      <w:r w:rsidR="00040127">
        <w:t xml:space="preserve">ng more weight to serving the community </w:t>
      </w:r>
      <w:r w:rsidR="00C32A01">
        <w:tab/>
      </w:r>
      <w:r w:rsidR="00C32A01">
        <w:tab/>
        <w:t>considering</w:t>
      </w:r>
      <w:r w:rsidR="00040127">
        <w:t xml:space="preserve"> the purpose of the statue.</w:t>
      </w:r>
    </w:p>
    <w:p w14:paraId="7205EA07" w14:textId="7F3F5DB2" w:rsidR="00040127" w:rsidRDefault="00040127" w:rsidP="00F9514B">
      <w:r>
        <w:tab/>
      </w:r>
      <w:r>
        <w:tab/>
      </w:r>
      <w:r>
        <w:tab/>
      </w:r>
      <w:proofErr w:type="spellStart"/>
      <w:r>
        <w:t>i</w:t>
      </w:r>
      <w:proofErr w:type="spellEnd"/>
      <w:r>
        <w:t>.</w:t>
      </w:r>
      <w:r>
        <w:tab/>
        <w:t xml:space="preserve">Charise Williams asked for confirmation that the extra points were </w:t>
      </w:r>
      <w:r w:rsidR="00C32A01">
        <w:tab/>
      </w:r>
      <w:r w:rsidR="00C32A01">
        <w:tab/>
      </w:r>
      <w:r w:rsidR="00C32A01">
        <w:tab/>
      </w:r>
      <w:r w:rsidR="00C32A01">
        <w:tab/>
      </w:r>
      <w:r>
        <w:t>for those working in high</w:t>
      </w:r>
      <w:r w:rsidR="00036792">
        <w:t xml:space="preserve"> </w:t>
      </w:r>
      <w:r>
        <w:t>needs areas.</w:t>
      </w:r>
    </w:p>
    <w:p w14:paraId="1235A5E0" w14:textId="5B7583C7" w:rsidR="008C4B4A" w:rsidRDefault="008C4B4A" w:rsidP="00F9514B">
      <w:r>
        <w:lastRenderedPageBreak/>
        <w:tab/>
      </w:r>
      <w:r>
        <w:tab/>
      </w:r>
      <w:r>
        <w:tab/>
        <w:t>ii.</w:t>
      </w:r>
      <w:r>
        <w:tab/>
        <w:t xml:space="preserve">Mitchell Troup confirmed; added the suggestions of including the </w:t>
      </w:r>
      <w:r w:rsidR="00C32A01">
        <w:tab/>
      </w:r>
      <w:r w:rsidR="00C32A01">
        <w:tab/>
      </w:r>
      <w:r w:rsidR="00C32A01">
        <w:tab/>
      </w:r>
      <w:r w:rsidR="00C32A01">
        <w:tab/>
      </w:r>
      <w:r>
        <w:t>ability to provide anecdotal examples in this category as well</w:t>
      </w:r>
      <w:r w:rsidR="00037C25">
        <w:t xml:space="preserve"> to help some </w:t>
      </w:r>
      <w:r w:rsidR="00C32A01">
        <w:tab/>
      </w:r>
      <w:r w:rsidR="00C32A01">
        <w:tab/>
      </w:r>
      <w:r w:rsidR="00C32A01">
        <w:tab/>
      </w:r>
      <w:r w:rsidR="00037C25">
        <w:t>of Dagene Brown’s concerns.</w:t>
      </w:r>
    </w:p>
    <w:p w14:paraId="5BF3C26C" w14:textId="713FC069" w:rsidR="00037C25" w:rsidRDefault="00037C25" w:rsidP="00F9514B">
      <w:r>
        <w:tab/>
      </w:r>
      <w:r>
        <w:tab/>
        <w:t>b.</w:t>
      </w:r>
      <w:r>
        <w:tab/>
      </w:r>
      <w:r w:rsidR="009C0301">
        <w:t>Dagene Brown o</w:t>
      </w:r>
      <w:r>
        <w:t xml:space="preserve">nce again noted concern </w:t>
      </w:r>
      <w:r w:rsidR="00FF0E2F">
        <w:t xml:space="preserve">about </w:t>
      </w:r>
      <w:r>
        <w:t xml:space="preserve">giving 10 points to </w:t>
      </w:r>
      <w:r w:rsidR="009C0301">
        <w:tab/>
      </w:r>
      <w:r w:rsidR="009C0301">
        <w:tab/>
      </w:r>
      <w:r w:rsidR="009C0301">
        <w:tab/>
      </w:r>
      <w:r w:rsidR="009C0301">
        <w:tab/>
      </w:r>
      <w:r>
        <w:t>categories relating to</w:t>
      </w:r>
      <w:r w:rsidR="009C0301">
        <w:t xml:space="preserve"> </w:t>
      </w:r>
      <w:r>
        <w:t xml:space="preserve">leadership or organization versus </w:t>
      </w:r>
      <w:r w:rsidR="00FF0E2F">
        <w:t xml:space="preserve">emphasizing service within </w:t>
      </w:r>
      <w:r w:rsidR="009C0301">
        <w:tab/>
      </w:r>
      <w:r w:rsidR="009C0301">
        <w:tab/>
      </w:r>
      <w:r w:rsidR="00FF0E2F">
        <w:t xml:space="preserve">the community; stated she understood </w:t>
      </w:r>
      <w:r w:rsidR="008F6AC4">
        <w:t xml:space="preserve">the </w:t>
      </w:r>
      <w:r w:rsidR="00FF0E2F">
        <w:t xml:space="preserve">importance of knowing who is providing </w:t>
      </w:r>
      <w:r w:rsidR="009C0301">
        <w:tab/>
      </w:r>
      <w:r w:rsidR="009C0301">
        <w:tab/>
      </w:r>
      <w:r w:rsidR="00FF0E2F">
        <w:t>services</w:t>
      </w:r>
      <w:r w:rsidR="00CF6EDF">
        <w:t xml:space="preserve"> but </w:t>
      </w:r>
      <w:r w:rsidR="008F6AC4">
        <w:t xml:space="preserve">the </w:t>
      </w:r>
      <w:r w:rsidR="00CF6EDF">
        <w:t xml:space="preserve">greater focus should be on the work within the community. </w:t>
      </w:r>
    </w:p>
    <w:p w14:paraId="74DF9BAA" w14:textId="28D0B509" w:rsidR="00CF6EDF" w:rsidRDefault="00CF6EDF" w:rsidP="00F9514B">
      <w:r>
        <w:tab/>
      </w:r>
      <w:r>
        <w:tab/>
      </w:r>
      <w:r>
        <w:tab/>
      </w:r>
      <w:proofErr w:type="spellStart"/>
      <w:r>
        <w:t>i</w:t>
      </w:r>
      <w:proofErr w:type="spellEnd"/>
      <w:r>
        <w:t>.</w:t>
      </w:r>
      <w:r>
        <w:tab/>
        <w:t xml:space="preserve">Charise Williams suggested adding more points to equity category </w:t>
      </w:r>
      <w:r w:rsidR="00C32A01">
        <w:tab/>
      </w:r>
      <w:r w:rsidR="00C32A01">
        <w:tab/>
      </w:r>
      <w:r w:rsidR="00C32A01">
        <w:tab/>
      </w:r>
      <w:r w:rsidR="00C32A01">
        <w:tab/>
      </w:r>
      <w:r>
        <w:t xml:space="preserve">three so that all three equity categories were weighted the same, i.e. all of </w:t>
      </w:r>
      <w:r w:rsidR="00C32A01">
        <w:tab/>
      </w:r>
      <w:r w:rsidR="00C32A01">
        <w:tab/>
      </w:r>
      <w:r w:rsidR="00C32A01">
        <w:tab/>
      </w:r>
      <w:r w:rsidR="00C32A01">
        <w:tab/>
      </w:r>
      <w:r>
        <w:t>the</w:t>
      </w:r>
      <w:r w:rsidR="00BB5B88">
        <w:t>m would be 10 points.</w:t>
      </w:r>
    </w:p>
    <w:p w14:paraId="3AABAFC9" w14:textId="53F6C817" w:rsidR="00BB5B88" w:rsidRDefault="00BB5B88" w:rsidP="00F9514B">
      <w:r>
        <w:tab/>
      </w:r>
      <w:r>
        <w:tab/>
        <w:t>c.</w:t>
      </w:r>
      <w:r>
        <w:tab/>
      </w:r>
      <w:r w:rsidR="00D76CF4">
        <w:t>Dagene Brown r</w:t>
      </w:r>
      <w:r>
        <w:t xml:space="preserve">emarked that even if all three equity categories were equal </w:t>
      </w:r>
      <w:r w:rsidR="00D76CF4">
        <w:tab/>
      </w:r>
      <w:r w:rsidR="00D76CF4">
        <w:tab/>
      </w:r>
      <w:r>
        <w:t xml:space="preserve">in terms of number of points, the overall points </w:t>
      </w:r>
      <w:r w:rsidR="00B751BE">
        <w:t xml:space="preserve">were still too low when it came to </w:t>
      </w:r>
      <w:r w:rsidR="00D76CF4">
        <w:tab/>
      </w:r>
      <w:r w:rsidR="00D76CF4">
        <w:tab/>
      </w:r>
      <w:r w:rsidR="00D76CF4">
        <w:tab/>
      </w:r>
      <w:r w:rsidR="00B751BE">
        <w:t>focusing on the work being done versus who was doing the work</w:t>
      </w:r>
    </w:p>
    <w:p w14:paraId="35406FA2" w14:textId="715A1E3A" w:rsidR="00B751BE" w:rsidRDefault="00B751BE" w:rsidP="00F9514B">
      <w:r>
        <w:tab/>
      </w:r>
      <w:r>
        <w:tab/>
      </w:r>
      <w:r>
        <w:tab/>
      </w:r>
      <w:proofErr w:type="spellStart"/>
      <w:r>
        <w:t>i</w:t>
      </w:r>
      <w:proofErr w:type="spellEnd"/>
      <w:r>
        <w:t>.</w:t>
      </w:r>
      <w:r>
        <w:tab/>
        <w:t xml:space="preserve">Mitchell Troup reiterated that the group could decide on a different </w:t>
      </w:r>
      <w:r w:rsidR="00C32A01">
        <w:tab/>
      </w:r>
      <w:r w:rsidR="00C32A01">
        <w:tab/>
      </w:r>
      <w:r w:rsidR="00C32A01">
        <w:tab/>
      </w:r>
      <w:r>
        <w:t xml:space="preserve">weight for each equity category, i.e., 5-5-10 could be </w:t>
      </w:r>
      <w:r w:rsidR="008F6AC4">
        <w:t xml:space="preserve">a </w:t>
      </w:r>
      <w:r>
        <w:t>new weight</w:t>
      </w:r>
      <w:r w:rsidR="005A2AAF">
        <w:t xml:space="preserve">; stated </w:t>
      </w:r>
      <w:r w:rsidR="00C32A01">
        <w:tab/>
      </w:r>
      <w:r w:rsidR="00C32A01">
        <w:tab/>
      </w:r>
      <w:r w:rsidR="00C32A01">
        <w:tab/>
      </w:r>
      <w:r w:rsidR="00C32A01">
        <w:tab/>
      </w:r>
      <w:r w:rsidR="005A2AAF">
        <w:t>that the option was open.</w:t>
      </w:r>
    </w:p>
    <w:p w14:paraId="2F428567" w14:textId="2933D365" w:rsidR="005A2AAF" w:rsidRDefault="005A2AAF" w:rsidP="00F9514B">
      <w:r>
        <w:tab/>
      </w:r>
      <w:r>
        <w:tab/>
      </w:r>
      <w:r>
        <w:tab/>
        <w:t>ii.</w:t>
      </w:r>
      <w:r>
        <w:tab/>
        <w:t xml:space="preserve">Dagene Brown noted that she did not have a specific </w:t>
      </w:r>
      <w:r w:rsidR="004D009A">
        <w:t xml:space="preserve">weight in mind </w:t>
      </w:r>
      <w:r w:rsidR="00C32A01">
        <w:tab/>
      </w:r>
      <w:r w:rsidR="00C32A01">
        <w:tab/>
      </w:r>
      <w:r w:rsidR="00C32A01">
        <w:tab/>
      </w:r>
      <w:r w:rsidR="004D009A">
        <w:t>but wanted to make sure the group considered the issue.</w:t>
      </w:r>
    </w:p>
    <w:p w14:paraId="08ADDD26" w14:textId="3F41B2A4" w:rsidR="004D009A" w:rsidRDefault="004D009A" w:rsidP="00F9514B">
      <w:r>
        <w:tab/>
      </w:r>
      <w:r>
        <w:tab/>
      </w:r>
      <w:r>
        <w:tab/>
        <w:t>iii.</w:t>
      </w:r>
      <w:r>
        <w:tab/>
        <w:t xml:space="preserve">Charise Williams and Mitchell </w:t>
      </w:r>
      <w:r w:rsidR="008F6AC4">
        <w:t>T</w:t>
      </w:r>
      <w:r>
        <w:t xml:space="preserve">roup agreed that making all 3 </w:t>
      </w:r>
      <w:r w:rsidR="00C32A01">
        <w:tab/>
      </w:r>
      <w:r w:rsidR="00C32A01">
        <w:tab/>
      </w:r>
      <w:r w:rsidR="00C32A01">
        <w:tab/>
      </w:r>
      <w:r w:rsidR="00C32A01">
        <w:tab/>
      </w:r>
      <w:r>
        <w:t>equity categories the same points would be a good option</w:t>
      </w:r>
      <w:r w:rsidR="009B3A86">
        <w:t xml:space="preserve"> regardless of </w:t>
      </w:r>
      <w:r w:rsidR="00C32A01">
        <w:tab/>
      </w:r>
      <w:r w:rsidR="00C32A01">
        <w:tab/>
      </w:r>
      <w:r w:rsidR="00D76CF4">
        <w:tab/>
      </w:r>
      <w:r w:rsidR="00D76CF4">
        <w:tab/>
      </w:r>
      <w:r w:rsidR="009B3A86">
        <w:t>the final point assignation.</w:t>
      </w:r>
    </w:p>
    <w:p w14:paraId="56FE7FDE" w14:textId="77777777" w:rsidR="00040127" w:rsidRPr="00552292" w:rsidRDefault="00040127" w:rsidP="00F9514B"/>
    <w:p w14:paraId="3807ECFC" w14:textId="2915F7AA" w:rsidR="001B752D" w:rsidRDefault="001B752D" w:rsidP="007D6DF9">
      <w:pPr>
        <w:rPr>
          <w:b/>
          <w:bCs/>
        </w:rPr>
      </w:pPr>
      <w:r w:rsidRPr="001B752D">
        <w:rPr>
          <w:b/>
          <w:bCs/>
        </w:rPr>
        <w:t>F.</w:t>
      </w:r>
      <w:r w:rsidRPr="001B752D">
        <w:rPr>
          <w:b/>
          <w:bCs/>
        </w:rPr>
        <w:tab/>
      </w:r>
      <w:r>
        <w:rPr>
          <w:b/>
          <w:bCs/>
        </w:rPr>
        <w:t>Member Updates</w:t>
      </w:r>
    </w:p>
    <w:p w14:paraId="4ACB00CF" w14:textId="10501B64" w:rsidR="00367C77" w:rsidRDefault="00367C77" w:rsidP="007D6DF9">
      <w:r>
        <w:rPr>
          <w:b/>
          <w:bCs/>
        </w:rPr>
        <w:tab/>
      </w:r>
      <w:r>
        <w:t>1.</w:t>
      </w:r>
      <w:r>
        <w:tab/>
        <w:t>Mitchell Troup</w:t>
      </w:r>
    </w:p>
    <w:p w14:paraId="6C37853F" w14:textId="7D88D4FA" w:rsidR="00367C77" w:rsidRDefault="00367C77" w:rsidP="007D6DF9">
      <w:r>
        <w:tab/>
      </w:r>
      <w:r>
        <w:tab/>
        <w:t>a.</w:t>
      </w:r>
      <w:r>
        <w:tab/>
        <w:t xml:space="preserve">Reminded workgroup of the importance to meet </w:t>
      </w:r>
      <w:r w:rsidR="008F6AC4">
        <w:t xml:space="preserve">the </w:t>
      </w:r>
      <w:r>
        <w:t xml:space="preserve">quorum of </w:t>
      </w:r>
      <w:r w:rsidR="00DD760F">
        <w:t>three</w:t>
      </w:r>
      <w:r>
        <w:t xml:space="preserve"> given </w:t>
      </w:r>
      <w:r w:rsidR="00DD760F">
        <w:tab/>
      </w:r>
      <w:r w:rsidR="00DD760F">
        <w:tab/>
      </w:r>
      <w:r w:rsidR="008F6AC4">
        <w:t xml:space="preserve">the </w:t>
      </w:r>
      <w:r>
        <w:t>small size of the group and that member updates w</w:t>
      </w:r>
      <w:r w:rsidR="008F6AC4">
        <w:t>ere</w:t>
      </w:r>
      <w:r>
        <w:t xml:space="preserve"> </w:t>
      </w:r>
      <w:r w:rsidR="008F6AC4">
        <w:t xml:space="preserve">an </w:t>
      </w:r>
      <w:r>
        <w:t xml:space="preserve">opportunity to provide </w:t>
      </w:r>
      <w:r w:rsidR="00D76CF4">
        <w:tab/>
      </w:r>
      <w:r w:rsidR="00D76CF4">
        <w:tab/>
      </w:r>
      <w:r>
        <w:t>updates on any scheduling conflicts.</w:t>
      </w:r>
    </w:p>
    <w:p w14:paraId="35A03B02" w14:textId="6F804A57" w:rsidR="00E3264A" w:rsidRDefault="00367C77" w:rsidP="007D6DF9">
      <w:r>
        <w:tab/>
      </w:r>
      <w:r>
        <w:tab/>
        <w:t>b.</w:t>
      </w:r>
      <w:r>
        <w:tab/>
      </w:r>
      <w:r w:rsidR="00E3264A">
        <w:t>No additional member updates provided.</w:t>
      </w:r>
    </w:p>
    <w:p w14:paraId="1D59015C" w14:textId="7A95E522" w:rsidR="00E3264A" w:rsidRDefault="00E3264A" w:rsidP="007D6DF9"/>
    <w:p w14:paraId="63844AD3" w14:textId="58CB49A0" w:rsidR="00E3264A" w:rsidRPr="00E3264A" w:rsidRDefault="00E3264A" w:rsidP="007D6DF9">
      <w:pPr>
        <w:rPr>
          <w:b/>
          <w:bCs/>
        </w:rPr>
      </w:pPr>
      <w:r w:rsidRPr="00E3264A">
        <w:rPr>
          <w:b/>
          <w:bCs/>
        </w:rPr>
        <w:t>G.</w:t>
      </w:r>
      <w:r w:rsidRPr="00E3264A">
        <w:rPr>
          <w:b/>
          <w:bCs/>
        </w:rPr>
        <w:tab/>
        <w:t>Public Comments</w:t>
      </w:r>
    </w:p>
    <w:p w14:paraId="5263A241" w14:textId="73917E55" w:rsidR="00DB41F7" w:rsidRDefault="00E3264A" w:rsidP="007D6DF9">
      <w:r>
        <w:tab/>
        <w:t>1</w:t>
      </w:r>
      <w:r w:rsidR="00401AB2">
        <w:t>.</w:t>
      </w:r>
      <w:r w:rsidR="00401AB2">
        <w:tab/>
      </w:r>
      <w:r w:rsidR="00DB41F7">
        <w:t>No public comments.</w:t>
      </w:r>
    </w:p>
    <w:p w14:paraId="1C287C49" w14:textId="5834CD4B" w:rsidR="00497797" w:rsidRDefault="00497797" w:rsidP="007D6DF9"/>
    <w:p w14:paraId="7CB4943E" w14:textId="23316047" w:rsidR="00497797" w:rsidRDefault="00497797" w:rsidP="007D6DF9">
      <w:r w:rsidRPr="00DB41F7">
        <w:rPr>
          <w:b/>
          <w:bCs/>
        </w:rPr>
        <w:t>H.</w:t>
      </w:r>
      <w:r w:rsidRPr="00DB41F7">
        <w:rPr>
          <w:b/>
          <w:bCs/>
        </w:rPr>
        <w:tab/>
      </w:r>
      <w:r w:rsidR="00DB41F7" w:rsidRPr="00DB41F7">
        <w:rPr>
          <w:b/>
          <w:bCs/>
        </w:rPr>
        <w:t>Adjournment</w:t>
      </w:r>
    </w:p>
    <w:p w14:paraId="07937105" w14:textId="11350E5B" w:rsidR="00111F79" w:rsidRDefault="00111F79" w:rsidP="00377E41">
      <w:pPr>
        <w:pStyle w:val="ListParagraph"/>
        <w:numPr>
          <w:ilvl w:val="0"/>
          <w:numId w:val="6"/>
        </w:numPr>
      </w:pPr>
      <w:r>
        <w:t xml:space="preserve">Upcoming meetings will be held on </w:t>
      </w:r>
      <w:r w:rsidR="00F9514B">
        <w:t>10/1</w:t>
      </w:r>
      <w:r w:rsidR="000D2637">
        <w:t xml:space="preserve"> </w:t>
      </w:r>
      <w:r w:rsidR="00F9514B">
        <w:t xml:space="preserve">from </w:t>
      </w:r>
      <w:proofErr w:type="spellStart"/>
      <w:r w:rsidR="00F9514B">
        <w:t>9:30AM</w:t>
      </w:r>
      <w:proofErr w:type="spellEnd"/>
      <w:r w:rsidR="00F9514B">
        <w:t xml:space="preserve"> to </w:t>
      </w:r>
      <w:proofErr w:type="spellStart"/>
      <w:r w:rsidR="00F9514B">
        <w:t>11:00AM</w:t>
      </w:r>
      <w:proofErr w:type="spellEnd"/>
      <w:r w:rsidR="008601EA">
        <w:t>, 10/</w:t>
      </w:r>
      <w:r w:rsidR="00F9514B">
        <w:t>6</w:t>
      </w:r>
      <w:r w:rsidR="000D2637">
        <w:t xml:space="preserve"> </w:t>
      </w:r>
      <w:r w:rsidR="00F9514B">
        <w:t xml:space="preserve">at </w:t>
      </w:r>
      <w:proofErr w:type="spellStart"/>
      <w:r w:rsidR="00F9514B">
        <w:t>1</w:t>
      </w:r>
      <w:r w:rsidR="000D2637">
        <w:t>2:00PM</w:t>
      </w:r>
      <w:proofErr w:type="spellEnd"/>
      <w:r w:rsidR="00F9514B">
        <w:t xml:space="preserve">, 10/12 at </w:t>
      </w:r>
      <w:proofErr w:type="spellStart"/>
      <w:r w:rsidR="00F9514B">
        <w:t>10:00AM</w:t>
      </w:r>
      <w:proofErr w:type="spellEnd"/>
      <w:r w:rsidR="008601EA">
        <w:t xml:space="preserve"> </w:t>
      </w:r>
    </w:p>
    <w:p w14:paraId="3A914810" w14:textId="6166992E" w:rsidR="00377E41" w:rsidRDefault="00377E41" w:rsidP="00377E41">
      <w:pPr>
        <w:pStyle w:val="ListParagraph"/>
        <w:numPr>
          <w:ilvl w:val="0"/>
          <w:numId w:val="6"/>
        </w:numPr>
      </w:pPr>
      <w:r>
        <w:t>Moved by Sen. Celina Villanueva</w:t>
      </w:r>
      <w:r w:rsidR="00474BDD">
        <w:t xml:space="preserve"> at </w:t>
      </w:r>
      <w:proofErr w:type="spellStart"/>
      <w:r w:rsidR="00F9514B">
        <w:t>1:19PM</w:t>
      </w:r>
      <w:proofErr w:type="spellEnd"/>
    </w:p>
    <w:p w14:paraId="728656CA" w14:textId="55CD6081" w:rsidR="00377E41" w:rsidRDefault="00377E41" w:rsidP="00377E41">
      <w:pPr>
        <w:pStyle w:val="ListParagraph"/>
        <w:numPr>
          <w:ilvl w:val="0"/>
          <w:numId w:val="6"/>
        </w:numPr>
      </w:pPr>
      <w:r>
        <w:t xml:space="preserve">Seconded by </w:t>
      </w:r>
      <w:r w:rsidR="005B6571">
        <w:t>Dagene Brown</w:t>
      </w:r>
    </w:p>
    <w:p w14:paraId="26BC8071" w14:textId="5B930618" w:rsidR="00377E41" w:rsidRDefault="00377E41" w:rsidP="00377E41">
      <w:pPr>
        <w:pStyle w:val="ListParagraph"/>
        <w:numPr>
          <w:ilvl w:val="0"/>
          <w:numId w:val="6"/>
        </w:numPr>
      </w:pPr>
      <w:r>
        <w:t xml:space="preserve">All </w:t>
      </w:r>
      <w:r w:rsidR="003F1AF5">
        <w:t>in Favor</w:t>
      </w:r>
    </w:p>
    <w:p w14:paraId="289828AC" w14:textId="77777777" w:rsidR="00377E41" w:rsidRDefault="00377E41" w:rsidP="00377E41">
      <w:pPr>
        <w:pStyle w:val="ListParagraph"/>
        <w:numPr>
          <w:ilvl w:val="0"/>
          <w:numId w:val="6"/>
        </w:numPr>
      </w:pPr>
      <w:r>
        <w:t>No oppositions</w:t>
      </w:r>
    </w:p>
    <w:p w14:paraId="705D1C1C" w14:textId="77777777" w:rsidR="00377E41" w:rsidRDefault="00377E41" w:rsidP="00377E41">
      <w:pPr>
        <w:pStyle w:val="ListParagraph"/>
        <w:numPr>
          <w:ilvl w:val="0"/>
          <w:numId w:val="6"/>
        </w:numPr>
      </w:pPr>
      <w:r>
        <w:t>No abstentions</w:t>
      </w:r>
    </w:p>
    <w:p w14:paraId="38473E3D" w14:textId="3F0C3EE8" w:rsidR="00DB41F7" w:rsidRPr="00DB41F7" w:rsidRDefault="00DB41F7" w:rsidP="007D6DF9"/>
    <w:sectPr w:rsidR="00DB41F7" w:rsidRPr="00DB41F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6A8A1F" w14:textId="77777777" w:rsidR="00737FFB" w:rsidRDefault="00737FFB" w:rsidP="00405A57">
      <w:r>
        <w:separator/>
      </w:r>
    </w:p>
  </w:endnote>
  <w:endnote w:type="continuationSeparator" w:id="0">
    <w:p w14:paraId="2777A0FB" w14:textId="77777777" w:rsidR="00737FFB" w:rsidRDefault="00737FFB" w:rsidP="00405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0095633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21F4155" w14:textId="18A9F4C6" w:rsidR="005B6571" w:rsidRDefault="005B6571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2E99AFF" w14:textId="77777777" w:rsidR="005B6571" w:rsidRDefault="005B65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7B33FB" w14:textId="77777777" w:rsidR="00737FFB" w:rsidRDefault="00737FFB" w:rsidP="00405A57">
      <w:r>
        <w:separator/>
      </w:r>
    </w:p>
  </w:footnote>
  <w:footnote w:type="continuationSeparator" w:id="0">
    <w:p w14:paraId="309535B9" w14:textId="77777777" w:rsidR="00737FFB" w:rsidRDefault="00737FFB" w:rsidP="00405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16223"/>
    <w:multiLevelType w:val="hybridMultilevel"/>
    <w:tmpl w:val="3F9214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B1BDB"/>
    <w:multiLevelType w:val="hybridMultilevel"/>
    <w:tmpl w:val="8F263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1446B"/>
    <w:multiLevelType w:val="hybridMultilevel"/>
    <w:tmpl w:val="C9AAFFC6"/>
    <w:lvl w:ilvl="0" w:tplc="09F672CE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D55653"/>
    <w:multiLevelType w:val="hybridMultilevel"/>
    <w:tmpl w:val="12B065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0B374A6"/>
    <w:multiLevelType w:val="hybridMultilevel"/>
    <w:tmpl w:val="B5564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326F9"/>
    <w:multiLevelType w:val="hybridMultilevel"/>
    <w:tmpl w:val="B76E7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487298"/>
    <w:multiLevelType w:val="hybridMultilevel"/>
    <w:tmpl w:val="18445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OwtDQ1MjcwMLU0MDJQ0lEKTi0uzszPAykwNK4FAJ5UihMtAAAA"/>
  </w:docVars>
  <w:rsids>
    <w:rsidRoot w:val="009F2344"/>
    <w:rsid w:val="00027B23"/>
    <w:rsid w:val="00032F55"/>
    <w:rsid w:val="0003670E"/>
    <w:rsid w:val="00036792"/>
    <w:rsid w:val="00037C25"/>
    <w:rsid w:val="00040127"/>
    <w:rsid w:val="00040CE2"/>
    <w:rsid w:val="0004665F"/>
    <w:rsid w:val="0005051F"/>
    <w:rsid w:val="00053286"/>
    <w:rsid w:val="00065A1F"/>
    <w:rsid w:val="00076543"/>
    <w:rsid w:val="00076703"/>
    <w:rsid w:val="0008771F"/>
    <w:rsid w:val="00087A76"/>
    <w:rsid w:val="000967F2"/>
    <w:rsid w:val="000D0989"/>
    <w:rsid w:val="000D10D6"/>
    <w:rsid w:val="000D2637"/>
    <w:rsid w:val="000D6CBE"/>
    <w:rsid w:val="000E0218"/>
    <w:rsid w:val="000E3449"/>
    <w:rsid w:val="000E6E7A"/>
    <w:rsid w:val="001000A0"/>
    <w:rsid w:val="00102DAE"/>
    <w:rsid w:val="00111F79"/>
    <w:rsid w:val="00120303"/>
    <w:rsid w:val="00124490"/>
    <w:rsid w:val="00124515"/>
    <w:rsid w:val="00133BC5"/>
    <w:rsid w:val="00136918"/>
    <w:rsid w:val="00140D27"/>
    <w:rsid w:val="00155763"/>
    <w:rsid w:val="0017488F"/>
    <w:rsid w:val="00185E4A"/>
    <w:rsid w:val="001978D0"/>
    <w:rsid w:val="001A1D1B"/>
    <w:rsid w:val="001A54A1"/>
    <w:rsid w:val="001B16D4"/>
    <w:rsid w:val="001B4D0B"/>
    <w:rsid w:val="001B752D"/>
    <w:rsid w:val="001D621D"/>
    <w:rsid w:val="001F13CF"/>
    <w:rsid w:val="001F335C"/>
    <w:rsid w:val="001F63A0"/>
    <w:rsid w:val="002045EC"/>
    <w:rsid w:val="00213B60"/>
    <w:rsid w:val="00230E5D"/>
    <w:rsid w:val="0023354A"/>
    <w:rsid w:val="00235BA3"/>
    <w:rsid w:val="002402BF"/>
    <w:rsid w:val="002506E2"/>
    <w:rsid w:val="002529FE"/>
    <w:rsid w:val="00261019"/>
    <w:rsid w:val="002902AC"/>
    <w:rsid w:val="00292EDB"/>
    <w:rsid w:val="002930A2"/>
    <w:rsid w:val="0029606B"/>
    <w:rsid w:val="002A3950"/>
    <w:rsid w:val="002A57DA"/>
    <w:rsid w:val="002A7CC8"/>
    <w:rsid w:val="002B4DEB"/>
    <w:rsid w:val="002B7E9D"/>
    <w:rsid w:val="002C0907"/>
    <w:rsid w:val="002C1A50"/>
    <w:rsid w:val="002C7F2C"/>
    <w:rsid w:val="002E11BC"/>
    <w:rsid w:val="00301EE6"/>
    <w:rsid w:val="00314D08"/>
    <w:rsid w:val="00317801"/>
    <w:rsid w:val="003218CA"/>
    <w:rsid w:val="003262B4"/>
    <w:rsid w:val="003354CC"/>
    <w:rsid w:val="0034393C"/>
    <w:rsid w:val="003456EA"/>
    <w:rsid w:val="00355311"/>
    <w:rsid w:val="00356FCD"/>
    <w:rsid w:val="00357C30"/>
    <w:rsid w:val="00360357"/>
    <w:rsid w:val="00365A01"/>
    <w:rsid w:val="00367C77"/>
    <w:rsid w:val="003716EF"/>
    <w:rsid w:val="00376A33"/>
    <w:rsid w:val="00377E41"/>
    <w:rsid w:val="0038485F"/>
    <w:rsid w:val="00386280"/>
    <w:rsid w:val="00391D90"/>
    <w:rsid w:val="00392E21"/>
    <w:rsid w:val="0039517D"/>
    <w:rsid w:val="003967B5"/>
    <w:rsid w:val="003B07AD"/>
    <w:rsid w:val="003B1516"/>
    <w:rsid w:val="003B752A"/>
    <w:rsid w:val="003C28B0"/>
    <w:rsid w:val="003C2DA2"/>
    <w:rsid w:val="003D48B2"/>
    <w:rsid w:val="003E7470"/>
    <w:rsid w:val="003F1AF5"/>
    <w:rsid w:val="003F4716"/>
    <w:rsid w:val="00401AB2"/>
    <w:rsid w:val="00405A57"/>
    <w:rsid w:val="00405AA5"/>
    <w:rsid w:val="0042098F"/>
    <w:rsid w:val="00424EAF"/>
    <w:rsid w:val="00437ED1"/>
    <w:rsid w:val="00451F17"/>
    <w:rsid w:val="00466890"/>
    <w:rsid w:val="00467977"/>
    <w:rsid w:val="004701B9"/>
    <w:rsid w:val="004743AA"/>
    <w:rsid w:val="00474BDD"/>
    <w:rsid w:val="00485CCC"/>
    <w:rsid w:val="00485CE5"/>
    <w:rsid w:val="0049120E"/>
    <w:rsid w:val="00497797"/>
    <w:rsid w:val="004A3C35"/>
    <w:rsid w:val="004C5FD5"/>
    <w:rsid w:val="004D009A"/>
    <w:rsid w:val="004D37C9"/>
    <w:rsid w:val="004E217B"/>
    <w:rsid w:val="004E24F8"/>
    <w:rsid w:val="004E5492"/>
    <w:rsid w:val="004F0E93"/>
    <w:rsid w:val="00504E5D"/>
    <w:rsid w:val="00505D95"/>
    <w:rsid w:val="005325B8"/>
    <w:rsid w:val="00536930"/>
    <w:rsid w:val="00552292"/>
    <w:rsid w:val="0055651A"/>
    <w:rsid w:val="0059082A"/>
    <w:rsid w:val="00593371"/>
    <w:rsid w:val="005A2AAF"/>
    <w:rsid w:val="005B6571"/>
    <w:rsid w:val="005D1F69"/>
    <w:rsid w:val="005E3E69"/>
    <w:rsid w:val="005F0E8C"/>
    <w:rsid w:val="00622E87"/>
    <w:rsid w:val="006245C6"/>
    <w:rsid w:val="0063252A"/>
    <w:rsid w:val="006434E4"/>
    <w:rsid w:val="00651345"/>
    <w:rsid w:val="006556F6"/>
    <w:rsid w:val="006614CC"/>
    <w:rsid w:val="006650CE"/>
    <w:rsid w:val="0067040F"/>
    <w:rsid w:val="00674BE0"/>
    <w:rsid w:val="0067609A"/>
    <w:rsid w:val="00690CF5"/>
    <w:rsid w:val="006B1079"/>
    <w:rsid w:val="006B503F"/>
    <w:rsid w:val="006E1250"/>
    <w:rsid w:val="006F1C51"/>
    <w:rsid w:val="006F654E"/>
    <w:rsid w:val="00704AF2"/>
    <w:rsid w:val="00715B28"/>
    <w:rsid w:val="00722812"/>
    <w:rsid w:val="00725B18"/>
    <w:rsid w:val="00734043"/>
    <w:rsid w:val="00737FFB"/>
    <w:rsid w:val="0074701C"/>
    <w:rsid w:val="007633FE"/>
    <w:rsid w:val="0077339A"/>
    <w:rsid w:val="0078098C"/>
    <w:rsid w:val="00796A19"/>
    <w:rsid w:val="007A13AE"/>
    <w:rsid w:val="007A67FD"/>
    <w:rsid w:val="007B3869"/>
    <w:rsid w:val="007C4ACF"/>
    <w:rsid w:val="007C5106"/>
    <w:rsid w:val="007D0092"/>
    <w:rsid w:val="007D2E91"/>
    <w:rsid w:val="007D44CA"/>
    <w:rsid w:val="007D6DF9"/>
    <w:rsid w:val="007D6E2B"/>
    <w:rsid w:val="007E59B2"/>
    <w:rsid w:val="00802672"/>
    <w:rsid w:val="00805D2D"/>
    <w:rsid w:val="008147BD"/>
    <w:rsid w:val="00824046"/>
    <w:rsid w:val="00830E81"/>
    <w:rsid w:val="00834AC7"/>
    <w:rsid w:val="00836D64"/>
    <w:rsid w:val="008423DF"/>
    <w:rsid w:val="008601EA"/>
    <w:rsid w:val="00864B5E"/>
    <w:rsid w:val="008747E9"/>
    <w:rsid w:val="008754F2"/>
    <w:rsid w:val="00876103"/>
    <w:rsid w:val="008777AE"/>
    <w:rsid w:val="00886BA4"/>
    <w:rsid w:val="0089030B"/>
    <w:rsid w:val="008C4B4A"/>
    <w:rsid w:val="008C4FE4"/>
    <w:rsid w:val="008E03EE"/>
    <w:rsid w:val="008E62DF"/>
    <w:rsid w:val="008F3E7F"/>
    <w:rsid w:val="008F6AC4"/>
    <w:rsid w:val="00917F80"/>
    <w:rsid w:val="00920C2F"/>
    <w:rsid w:val="00922AD0"/>
    <w:rsid w:val="0093038D"/>
    <w:rsid w:val="00935FB1"/>
    <w:rsid w:val="00936EDC"/>
    <w:rsid w:val="00960F8A"/>
    <w:rsid w:val="0096308B"/>
    <w:rsid w:val="00972606"/>
    <w:rsid w:val="009A6108"/>
    <w:rsid w:val="009B3A86"/>
    <w:rsid w:val="009B4281"/>
    <w:rsid w:val="009C0301"/>
    <w:rsid w:val="009C095A"/>
    <w:rsid w:val="009E4B06"/>
    <w:rsid w:val="009F1370"/>
    <w:rsid w:val="009F2344"/>
    <w:rsid w:val="009F7929"/>
    <w:rsid w:val="00A061AE"/>
    <w:rsid w:val="00A21006"/>
    <w:rsid w:val="00A261FC"/>
    <w:rsid w:val="00A3702F"/>
    <w:rsid w:val="00A44AD4"/>
    <w:rsid w:val="00A514D7"/>
    <w:rsid w:val="00A52B02"/>
    <w:rsid w:val="00A53F97"/>
    <w:rsid w:val="00A56465"/>
    <w:rsid w:val="00A6287D"/>
    <w:rsid w:val="00A76568"/>
    <w:rsid w:val="00A84E52"/>
    <w:rsid w:val="00A931F0"/>
    <w:rsid w:val="00A9433B"/>
    <w:rsid w:val="00AA400B"/>
    <w:rsid w:val="00AB504D"/>
    <w:rsid w:val="00AB7F8E"/>
    <w:rsid w:val="00AC2BF7"/>
    <w:rsid w:val="00AC4D22"/>
    <w:rsid w:val="00AC5D88"/>
    <w:rsid w:val="00AD23B5"/>
    <w:rsid w:val="00AD5617"/>
    <w:rsid w:val="00AE7BCC"/>
    <w:rsid w:val="00AF00C3"/>
    <w:rsid w:val="00AF1DF0"/>
    <w:rsid w:val="00AF7E11"/>
    <w:rsid w:val="00B015F3"/>
    <w:rsid w:val="00B04389"/>
    <w:rsid w:val="00B05865"/>
    <w:rsid w:val="00B143EB"/>
    <w:rsid w:val="00B33343"/>
    <w:rsid w:val="00B40BBA"/>
    <w:rsid w:val="00B42F35"/>
    <w:rsid w:val="00B45233"/>
    <w:rsid w:val="00B464CD"/>
    <w:rsid w:val="00B53528"/>
    <w:rsid w:val="00B62E79"/>
    <w:rsid w:val="00B751BE"/>
    <w:rsid w:val="00BB5B88"/>
    <w:rsid w:val="00BC4290"/>
    <w:rsid w:val="00BF4573"/>
    <w:rsid w:val="00BF7A3A"/>
    <w:rsid w:val="00C027D7"/>
    <w:rsid w:val="00C02A88"/>
    <w:rsid w:val="00C02BE0"/>
    <w:rsid w:val="00C05246"/>
    <w:rsid w:val="00C138B8"/>
    <w:rsid w:val="00C305D1"/>
    <w:rsid w:val="00C32A01"/>
    <w:rsid w:val="00C44C38"/>
    <w:rsid w:val="00C51866"/>
    <w:rsid w:val="00C63A14"/>
    <w:rsid w:val="00C74C08"/>
    <w:rsid w:val="00C81375"/>
    <w:rsid w:val="00C82A3B"/>
    <w:rsid w:val="00CA7646"/>
    <w:rsid w:val="00CC26FF"/>
    <w:rsid w:val="00CD357F"/>
    <w:rsid w:val="00CD6EAA"/>
    <w:rsid w:val="00CE5CCD"/>
    <w:rsid w:val="00CE7110"/>
    <w:rsid w:val="00CE74A6"/>
    <w:rsid w:val="00CF6EDF"/>
    <w:rsid w:val="00D110C5"/>
    <w:rsid w:val="00D20AA2"/>
    <w:rsid w:val="00D22144"/>
    <w:rsid w:val="00D31D4C"/>
    <w:rsid w:val="00D606E9"/>
    <w:rsid w:val="00D76CF4"/>
    <w:rsid w:val="00D774F7"/>
    <w:rsid w:val="00D92C84"/>
    <w:rsid w:val="00D9454D"/>
    <w:rsid w:val="00D951F8"/>
    <w:rsid w:val="00D96A3F"/>
    <w:rsid w:val="00D96E94"/>
    <w:rsid w:val="00DB1A47"/>
    <w:rsid w:val="00DB41F7"/>
    <w:rsid w:val="00DD6365"/>
    <w:rsid w:val="00DD6F24"/>
    <w:rsid w:val="00DD760F"/>
    <w:rsid w:val="00DE61C8"/>
    <w:rsid w:val="00DF5AE0"/>
    <w:rsid w:val="00E0702E"/>
    <w:rsid w:val="00E07E05"/>
    <w:rsid w:val="00E12FD6"/>
    <w:rsid w:val="00E14B04"/>
    <w:rsid w:val="00E1552B"/>
    <w:rsid w:val="00E322D0"/>
    <w:rsid w:val="00E3264A"/>
    <w:rsid w:val="00E412D3"/>
    <w:rsid w:val="00E44B3A"/>
    <w:rsid w:val="00E516D0"/>
    <w:rsid w:val="00E63337"/>
    <w:rsid w:val="00E63A62"/>
    <w:rsid w:val="00E66F59"/>
    <w:rsid w:val="00E76FAA"/>
    <w:rsid w:val="00EB49AD"/>
    <w:rsid w:val="00EC2EFC"/>
    <w:rsid w:val="00ED785A"/>
    <w:rsid w:val="00EE25D4"/>
    <w:rsid w:val="00EF5B7E"/>
    <w:rsid w:val="00F031C9"/>
    <w:rsid w:val="00F06851"/>
    <w:rsid w:val="00F07522"/>
    <w:rsid w:val="00F10E57"/>
    <w:rsid w:val="00F114D7"/>
    <w:rsid w:val="00F15F39"/>
    <w:rsid w:val="00F46061"/>
    <w:rsid w:val="00F5569A"/>
    <w:rsid w:val="00F8770C"/>
    <w:rsid w:val="00F92144"/>
    <w:rsid w:val="00F92E57"/>
    <w:rsid w:val="00F944B1"/>
    <w:rsid w:val="00F9514B"/>
    <w:rsid w:val="00FA1773"/>
    <w:rsid w:val="00FA2CB2"/>
    <w:rsid w:val="00FA719D"/>
    <w:rsid w:val="00FC302B"/>
    <w:rsid w:val="00FD3319"/>
    <w:rsid w:val="00FD3348"/>
    <w:rsid w:val="00FE0A97"/>
    <w:rsid w:val="00FE611D"/>
    <w:rsid w:val="00FF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CE5B8"/>
  <w15:chartTrackingRefBased/>
  <w15:docId w15:val="{09D96FA4-C59A-4CE9-8C9E-5F507138F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1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5A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5A57"/>
  </w:style>
  <w:style w:type="paragraph" w:styleId="Footer">
    <w:name w:val="footer"/>
    <w:basedOn w:val="Normal"/>
    <w:link w:val="FooterChar"/>
    <w:uiPriority w:val="99"/>
    <w:unhideWhenUsed/>
    <w:rsid w:val="00405A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A57"/>
  </w:style>
  <w:style w:type="paragraph" w:styleId="ListParagraph">
    <w:name w:val="List Paragraph"/>
    <w:basedOn w:val="Normal"/>
    <w:uiPriority w:val="34"/>
    <w:qFormat/>
    <w:rsid w:val="005565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2B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BF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143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43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3.illinois.g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2216</Words>
  <Characters>12633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Dominguez, Blanca</dc:creator>
  <cp:keywords/>
  <dc:description/>
  <cp:lastModifiedBy>Dominguez, Blanca</cp:lastModifiedBy>
  <cp:revision>2</cp:revision>
  <cp:lastPrinted>2021-10-04T13:00:00Z</cp:lastPrinted>
  <dcterms:created xsi:type="dcterms:W3CDTF">2021-10-06T19:11:00Z</dcterms:created>
  <dcterms:modified xsi:type="dcterms:W3CDTF">2021-10-06T19:11:00Z</dcterms:modified>
</cp:coreProperties>
</file>